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79B452" w14:textId="77777777" w:rsidR="001D69F0" w:rsidRDefault="00000000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</w:t>
      </w:r>
      <w:r>
        <w:rPr>
          <w:noProof/>
        </w:rPr>
        <w:drawing>
          <wp:inline distT="0" distB="0" distL="0" distR="0" wp14:anchorId="45691DC3" wp14:editId="6CA79F20">
            <wp:extent cx="472440" cy="601980"/>
            <wp:effectExtent l="0" t="0" r="0" b="0"/>
            <wp:docPr id="1" name="Slika 2" descr="G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lika 2" descr="GRB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2440" cy="6019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F079D82" w14:textId="77777777" w:rsidR="001D69F0" w:rsidRDefault="00000000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REPUBLIKA HRVATSKA</w:t>
      </w:r>
    </w:p>
    <w:p w14:paraId="0232577A" w14:textId="77777777" w:rsidR="001D69F0" w:rsidRDefault="00000000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OSJEČKO-BARANJSKA ŽUPANIJA</w:t>
      </w:r>
    </w:p>
    <w:tbl>
      <w:tblPr>
        <w:tblStyle w:val="Reetkatablice"/>
        <w:tblW w:w="3256" w:type="dxa"/>
        <w:tblLayout w:type="fixed"/>
        <w:tblLook w:val="04A0" w:firstRow="1" w:lastRow="0" w:firstColumn="1" w:lastColumn="0" w:noHBand="0" w:noVBand="1"/>
      </w:tblPr>
      <w:tblGrid>
        <w:gridCol w:w="845"/>
        <w:gridCol w:w="2411"/>
      </w:tblGrid>
      <w:tr w:rsidR="001D69F0" w14:paraId="7EE9838E" w14:textId="77777777">
        <w:trPr>
          <w:trHeight w:val="815"/>
        </w:trPr>
        <w:tc>
          <w:tcPr>
            <w:tcW w:w="845" w:type="dxa"/>
            <w:tcBorders>
              <w:top w:val="nil"/>
              <w:left w:val="nil"/>
              <w:bottom w:val="nil"/>
              <w:right w:val="nil"/>
            </w:tcBorders>
          </w:tcPr>
          <w:p w14:paraId="60528F3A" w14:textId="77777777" w:rsidR="001D69F0" w:rsidRDefault="00000000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noProof/>
              </w:rPr>
              <w:drawing>
                <wp:anchor distT="0" distB="0" distL="114300" distR="114300" simplePos="0" relativeHeight="3" behindDoc="0" locked="0" layoutInCell="1" allowOverlap="1" wp14:anchorId="75906DEE" wp14:editId="40D64576">
                  <wp:simplePos x="0" y="0"/>
                  <wp:positionH relativeFrom="column">
                    <wp:posOffset>4445</wp:posOffset>
                  </wp:positionH>
                  <wp:positionV relativeFrom="paragraph">
                    <wp:posOffset>76200</wp:posOffset>
                  </wp:positionV>
                  <wp:extent cx="390525" cy="514350"/>
                  <wp:effectExtent l="0" t="0" r="0" b="0"/>
                  <wp:wrapSquare wrapText="bothSides"/>
                  <wp:docPr id="2" name="Slika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Slika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90525" cy="5143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</w:tcPr>
          <w:p w14:paraId="5A4D8ED8" w14:textId="77777777" w:rsidR="001D69F0" w:rsidRDefault="001D69F0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14:paraId="6C6DDF17" w14:textId="77777777" w:rsidR="001D69F0" w:rsidRDefault="0000000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DJEČJI VRTIĆ OGLEDALCE</w:t>
            </w:r>
          </w:p>
          <w:p w14:paraId="4E146167" w14:textId="77777777" w:rsidR="001D69F0" w:rsidRDefault="0000000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ERNESTINOVO</w:t>
            </w:r>
          </w:p>
        </w:tc>
      </w:tr>
    </w:tbl>
    <w:p w14:paraId="5F68E84D" w14:textId="10862B51" w:rsidR="001D69F0" w:rsidRDefault="00000000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 w:type="textWrapping" w:clear="all"/>
        <w:t>KLASA: 112-03/2</w:t>
      </w:r>
      <w:r w:rsidR="00CB762B">
        <w:rPr>
          <w:rFonts w:ascii="Times New Roman" w:hAnsi="Times New Roman" w:cs="Times New Roman"/>
        </w:rPr>
        <w:t>5</w:t>
      </w:r>
      <w:r>
        <w:rPr>
          <w:rFonts w:ascii="Times New Roman" w:hAnsi="Times New Roman" w:cs="Times New Roman"/>
        </w:rPr>
        <w:t>-01/</w:t>
      </w:r>
      <w:r w:rsidR="008F631D">
        <w:rPr>
          <w:rFonts w:ascii="Times New Roman" w:hAnsi="Times New Roman" w:cs="Times New Roman"/>
        </w:rPr>
        <w:t>1</w:t>
      </w:r>
      <w:r w:rsidR="00AB5767">
        <w:rPr>
          <w:rFonts w:ascii="Times New Roman" w:hAnsi="Times New Roman" w:cs="Times New Roman"/>
        </w:rPr>
        <w:t>3</w:t>
      </w:r>
    </w:p>
    <w:p w14:paraId="56A4CCC7" w14:textId="331C3E6A" w:rsidR="001D69F0" w:rsidRDefault="00000000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URBROJ:2158-109-02-2</w:t>
      </w:r>
      <w:r w:rsidR="00CB762B">
        <w:rPr>
          <w:rFonts w:ascii="Times New Roman" w:hAnsi="Times New Roman" w:cs="Times New Roman"/>
        </w:rPr>
        <w:t>5</w:t>
      </w:r>
      <w:r>
        <w:rPr>
          <w:rFonts w:ascii="Times New Roman" w:hAnsi="Times New Roman" w:cs="Times New Roman"/>
        </w:rPr>
        <w:t>-</w:t>
      </w:r>
      <w:r w:rsidR="00AB5767">
        <w:rPr>
          <w:rFonts w:ascii="Times New Roman" w:hAnsi="Times New Roman" w:cs="Times New Roman"/>
        </w:rPr>
        <w:t>5</w:t>
      </w:r>
    </w:p>
    <w:p w14:paraId="0B50E356" w14:textId="264A0C7D" w:rsidR="001D69F0" w:rsidRDefault="00000000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Ernestinovo,</w:t>
      </w:r>
      <w:r w:rsidR="006B2ABD">
        <w:rPr>
          <w:rFonts w:ascii="Times New Roman" w:hAnsi="Times New Roman" w:cs="Times New Roman"/>
        </w:rPr>
        <w:t xml:space="preserve"> </w:t>
      </w:r>
      <w:r w:rsidR="00AB5767">
        <w:rPr>
          <w:rFonts w:ascii="Times New Roman" w:hAnsi="Times New Roman" w:cs="Times New Roman"/>
        </w:rPr>
        <w:t>10</w:t>
      </w:r>
      <w:r w:rsidR="00E979B8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 xml:space="preserve"> </w:t>
      </w:r>
      <w:r w:rsidR="00AB5767">
        <w:rPr>
          <w:rFonts w:ascii="Times New Roman" w:hAnsi="Times New Roman" w:cs="Times New Roman"/>
        </w:rPr>
        <w:t>listopada</w:t>
      </w:r>
      <w:r>
        <w:rPr>
          <w:rFonts w:ascii="Times New Roman" w:hAnsi="Times New Roman" w:cs="Times New Roman"/>
        </w:rPr>
        <w:t xml:space="preserve"> 202</w:t>
      </w:r>
      <w:r w:rsidR="00CB762B">
        <w:rPr>
          <w:rFonts w:ascii="Times New Roman" w:hAnsi="Times New Roman" w:cs="Times New Roman"/>
        </w:rPr>
        <w:t>5</w:t>
      </w:r>
      <w:r>
        <w:rPr>
          <w:rFonts w:ascii="Times New Roman" w:hAnsi="Times New Roman" w:cs="Times New Roman"/>
        </w:rPr>
        <w:t>.g.</w:t>
      </w:r>
    </w:p>
    <w:p w14:paraId="392E0314" w14:textId="77777777" w:rsidR="001D69F0" w:rsidRDefault="001D69F0">
      <w:pPr>
        <w:rPr>
          <w:rFonts w:ascii="Times New Roman" w:hAnsi="Times New Roman" w:cs="Times New Roman"/>
          <w:sz w:val="24"/>
          <w:szCs w:val="24"/>
        </w:rPr>
      </w:pPr>
    </w:p>
    <w:p w14:paraId="18FDEF85" w14:textId="536939B2" w:rsidR="00697ACB" w:rsidRDefault="00000000">
      <w:pPr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Temeljem članka 50. stavka 11. Statuta dječjeg vrtića Ogledalce Ernestinovo, KLASA: 012-03/22-01/2, URBROJ:2158-109-02-22-1, od 19. srpnja 2022. godine te članka 26. stavka 7. Zakona o predškolskom odgoju i obrazovanju (NN, broj NN 10/97, 107/07, 94/13, 98/19</w:t>
      </w:r>
      <w:r w:rsidR="00E979B8">
        <w:rPr>
          <w:rFonts w:ascii="Times New Roman" w:eastAsia="Times New Roman" w:hAnsi="Times New Roman" w:cs="Times New Roman"/>
        </w:rPr>
        <w:t xml:space="preserve">, </w:t>
      </w:r>
      <w:r>
        <w:rPr>
          <w:rFonts w:ascii="Times New Roman" w:eastAsia="Times New Roman" w:hAnsi="Times New Roman" w:cs="Times New Roman"/>
        </w:rPr>
        <w:t>57/22</w:t>
      </w:r>
      <w:r w:rsidR="00E979B8">
        <w:rPr>
          <w:rFonts w:ascii="Times New Roman" w:eastAsia="Times New Roman" w:hAnsi="Times New Roman" w:cs="Times New Roman"/>
        </w:rPr>
        <w:t>, 101/23</w:t>
      </w:r>
      <w:r>
        <w:rPr>
          <w:rFonts w:ascii="Times New Roman" w:eastAsia="Times New Roman" w:hAnsi="Times New Roman" w:cs="Times New Roman"/>
        </w:rPr>
        <w:t xml:space="preserve">), Upravno vijeće Dječjeg vrtića Ogledalce na </w:t>
      </w:r>
      <w:r w:rsidR="00CB762B">
        <w:rPr>
          <w:rFonts w:ascii="Times New Roman" w:eastAsia="Times New Roman" w:hAnsi="Times New Roman" w:cs="Times New Roman"/>
        </w:rPr>
        <w:t>1</w:t>
      </w:r>
      <w:r w:rsidR="00AB5767">
        <w:rPr>
          <w:rFonts w:ascii="Times New Roman" w:eastAsia="Times New Roman" w:hAnsi="Times New Roman" w:cs="Times New Roman"/>
        </w:rPr>
        <w:t>8</w:t>
      </w:r>
      <w:r>
        <w:rPr>
          <w:rFonts w:ascii="Times New Roman" w:eastAsia="Times New Roman" w:hAnsi="Times New Roman" w:cs="Times New Roman"/>
        </w:rPr>
        <w:t>. sjednici održanoj</w:t>
      </w:r>
      <w:r w:rsidR="00CB762B">
        <w:rPr>
          <w:rFonts w:ascii="Times New Roman" w:eastAsia="Times New Roman" w:hAnsi="Times New Roman" w:cs="Times New Roman"/>
        </w:rPr>
        <w:t xml:space="preserve"> </w:t>
      </w:r>
      <w:r w:rsidR="00A3156D">
        <w:rPr>
          <w:rFonts w:ascii="Times New Roman" w:eastAsia="Times New Roman" w:hAnsi="Times New Roman" w:cs="Times New Roman"/>
        </w:rPr>
        <w:t xml:space="preserve">  </w:t>
      </w:r>
      <w:r w:rsidR="00AB5767">
        <w:rPr>
          <w:rFonts w:ascii="Times New Roman" w:eastAsia="Times New Roman" w:hAnsi="Times New Roman" w:cs="Times New Roman"/>
        </w:rPr>
        <w:t>10</w:t>
      </w:r>
      <w:r>
        <w:rPr>
          <w:rFonts w:ascii="Times New Roman" w:eastAsia="Times New Roman" w:hAnsi="Times New Roman" w:cs="Times New Roman"/>
        </w:rPr>
        <w:t xml:space="preserve">. </w:t>
      </w:r>
      <w:r w:rsidR="00AB5767">
        <w:rPr>
          <w:rFonts w:ascii="Times New Roman" w:eastAsia="Times New Roman" w:hAnsi="Times New Roman" w:cs="Times New Roman"/>
        </w:rPr>
        <w:t>listopada</w:t>
      </w:r>
      <w:r>
        <w:rPr>
          <w:rFonts w:ascii="Times New Roman" w:eastAsia="Times New Roman" w:hAnsi="Times New Roman" w:cs="Times New Roman"/>
        </w:rPr>
        <w:t xml:space="preserve"> 202</w:t>
      </w:r>
      <w:r w:rsidR="00CB762B">
        <w:rPr>
          <w:rFonts w:ascii="Times New Roman" w:eastAsia="Times New Roman" w:hAnsi="Times New Roman" w:cs="Times New Roman"/>
        </w:rPr>
        <w:t>5</w:t>
      </w:r>
      <w:r>
        <w:rPr>
          <w:rFonts w:ascii="Times New Roman" w:eastAsia="Times New Roman" w:hAnsi="Times New Roman" w:cs="Times New Roman"/>
        </w:rPr>
        <w:t>.</w:t>
      </w:r>
      <w:r w:rsidR="00E979B8"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g., na temelju prijedloga ravnateljice, donosi</w:t>
      </w:r>
    </w:p>
    <w:p w14:paraId="091EC368" w14:textId="77777777" w:rsidR="001D69F0" w:rsidRDefault="00000000">
      <w:pPr>
        <w:spacing w:after="0"/>
        <w:jc w:val="center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 xml:space="preserve">ODLUKU O IZBORU KANDIDATA </w:t>
      </w:r>
    </w:p>
    <w:p w14:paraId="7C3B1384" w14:textId="44860A58" w:rsidR="001D69F0" w:rsidRDefault="00AB5767">
      <w:pPr>
        <w:spacing w:after="0"/>
        <w:jc w:val="center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PSIHOLOG</w:t>
      </w:r>
      <w:r w:rsidR="000561EA">
        <w:rPr>
          <w:rFonts w:ascii="Times New Roman" w:eastAsia="Times New Roman" w:hAnsi="Times New Roman" w:cs="Times New Roman"/>
          <w:b/>
        </w:rPr>
        <w:t xml:space="preserve"> (M/Ž)  </w:t>
      </w:r>
      <w:r w:rsidR="00C8656D">
        <w:rPr>
          <w:rFonts w:ascii="Times New Roman" w:eastAsia="Times New Roman" w:hAnsi="Times New Roman" w:cs="Times New Roman"/>
          <w:b/>
        </w:rPr>
        <w:t>N</w:t>
      </w:r>
      <w:r w:rsidR="000561EA">
        <w:rPr>
          <w:rFonts w:ascii="Times New Roman" w:eastAsia="Times New Roman" w:hAnsi="Times New Roman" w:cs="Times New Roman"/>
          <w:b/>
        </w:rPr>
        <w:t>A ODREĐENO VRIJEME</w:t>
      </w:r>
      <w:r w:rsidR="00D270F4">
        <w:rPr>
          <w:rFonts w:ascii="Times New Roman" w:eastAsia="Times New Roman" w:hAnsi="Times New Roman" w:cs="Times New Roman"/>
          <w:b/>
        </w:rPr>
        <w:t xml:space="preserve"> – </w:t>
      </w:r>
      <w:r w:rsidR="008F631D">
        <w:rPr>
          <w:rFonts w:ascii="Times New Roman" w:eastAsia="Times New Roman" w:hAnsi="Times New Roman" w:cs="Times New Roman"/>
          <w:b/>
        </w:rPr>
        <w:t>1</w:t>
      </w:r>
      <w:r w:rsidR="00D270F4">
        <w:rPr>
          <w:rFonts w:ascii="Times New Roman" w:eastAsia="Times New Roman" w:hAnsi="Times New Roman" w:cs="Times New Roman"/>
          <w:b/>
        </w:rPr>
        <w:t xml:space="preserve"> KANDIDAT</w:t>
      </w:r>
    </w:p>
    <w:p w14:paraId="0F9EDC61" w14:textId="77777777" w:rsidR="000561EA" w:rsidRDefault="000561EA">
      <w:pPr>
        <w:spacing w:after="0"/>
        <w:jc w:val="center"/>
        <w:rPr>
          <w:rFonts w:ascii="Times New Roman" w:eastAsia="Times New Roman" w:hAnsi="Times New Roman" w:cs="Times New Roman"/>
          <w:b/>
        </w:rPr>
      </w:pPr>
    </w:p>
    <w:p w14:paraId="2F6C4288" w14:textId="4B87C4DA" w:rsidR="000561EA" w:rsidRDefault="000561EA">
      <w:pPr>
        <w:spacing w:after="0"/>
        <w:jc w:val="center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I.</w:t>
      </w:r>
    </w:p>
    <w:p w14:paraId="5582AEED" w14:textId="723FE792" w:rsidR="00AB5767" w:rsidRDefault="00000000" w:rsidP="00AB5767">
      <w:pPr>
        <w:jc w:val="both"/>
        <w:rPr>
          <w:rFonts w:ascii="Times New Roman" w:eastAsia="Times New Roman" w:hAnsi="Times New Roman"/>
          <w:lang w:val="en-US"/>
        </w:rPr>
      </w:pPr>
      <w:r>
        <w:rPr>
          <w:rFonts w:ascii="Times New Roman" w:eastAsia="Times New Roman" w:hAnsi="Times New Roman" w:cs="Times New Roman"/>
        </w:rPr>
        <w:t>Zasniva se radni odnos na određeno</w:t>
      </w:r>
      <w:r w:rsidR="00AB5767">
        <w:rPr>
          <w:rFonts w:ascii="Times New Roman" w:eastAsia="Times New Roman" w:hAnsi="Times New Roman" w:cs="Times New Roman"/>
        </w:rPr>
        <w:t xml:space="preserve">, nepuno radno </w:t>
      </w:r>
      <w:r w:rsidR="00AB5767" w:rsidRPr="00E428B2">
        <w:rPr>
          <w:rFonts w:ascii="Times New Roman" w:eastAsia="Times New Roman" w:hAnsi="Times New Roman" w:cs="Times New Roman"/>
        </w:rPr>
        <w:t>vrijeme</w:t>
      </w:r>
      <w:r w:rsidR="00AB5767">
        <w:rPr>
          <w:rFonts w:ascii="Times New Roman" w:eastAsia="Times New Roman" w:hAnsi="Times New Roman" w:cs="Times New Roman"/>
        </w:rPr>
        <w:t xml:space="preserve"> – 10 sati tjedno</w:t>
      </w:r>
      <w:r w:rsidR="00CB762B"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za radno mjesto </w:t>
      </w:r>
      <w:r w:rsidR="00AB5767">
        <w:rPr>
          <w:rFonts w:ascii="Times New Roman" w:eastAsia="Times New Roman" w:hAnsi="Times New Roman" w:cs="Times New Roman"/>
        </w:rPr>
        <w:t>psiholog</w:t>
      </w:r>
      <w:r w:rsidR="004F1B2D">
        <w:rPr>
          <w:rFonts w:ascii="Times New Roman" w:eastAsia="Times New Roman" w:hAnsi="Times New Roman" w:cs="Times New Roman"/>
        </w:rPr>
        <w:t xml:space="preserve"> </w:t>
      </w:r>
      <w:r w:rsidR="000561EA">
        <w:rPr>
          <w:rFonts w:ascii="Times New Roman" w:eastAsia="Times New Roman" w:hAnsi="Times New Roman" w:cs="Times New Roman"/>
        </w:rPr>
        <w:t>(m/ž)</w:t>
      </w:r>
      <w:r w:rsidR="00D33566">
        <w:rPr>
          <w:rFonts w:ascii="Times New Roman" w:eastAsia="Times New Roman" w:hAnsi="Times New Roman" w:cs="Times New Roman"/>
        </w:rPr>
        <w:t>,</w:t>
      </w:r>
      <w:r w:rsidR="00C8656D">
        <w:rPr>
          <w:rFonts w:ascii="Times New Roman" w:eastAsia="Times New Roman" w:hAnsi="Times New Roman" w:cs="Times New Roman"/>
        </w:rPr>
        <w:t xml:space="preserve"> </w:t>
      </w:r>
      <w:r w:rsidRPr="00E428B2">
        <w:rPr>
          <w:rFonts w:ascii="Times New Roman" w:eastAsia="Times New Roman" w:hAnsi="Times New Roman" w:cs="Times New Roman"/>
        </w:rPr>
        <w:t xml:space="preserve">uz probni rad od </w:t>
      </w:r>
      <w:r w:rsidR="00D270F4">
        <w:rPr>
          <w:rFonts w:ascii="Times New Roman" w:eastAsia="Times New Roman" w:hAnsi="Times New Roman" w:cs="Times New Roman"/>
        </w:rPr>
        <w:t>dva</w:t>
      </w:r>
      <w:r w:rsidRPr="00E428B2">
        <w:rPr>
          <w:rFonts w:ascii="Times New Roman" w:eastAsia="Times New Roman" w:hAnsi="Times New Roman" w:cs="Times New Roman"/>
        </w:rPr>
        <w:t xml:space="preserve"> mjeseca  sa </w:t>
      </w:r>
      <w:r w:rsidR="00D270F4">
        <w:rPr>
          <w:rFonts w:ascii="Times New Roman" w:eastAsia="Times New Roman" w:hAnsi="Times New Roman" w:cs="Times New Roman"/>
        </w:rPr>
        <w:t>sljedećom</w:t>
      </w:r>
      <w:r w:rsidRPr="00E428B2">
        <w:rPr>
          <w:rFonts w:ascii="Times New Roman" w:eastAsia="Times New Roman" w:hAnsi="Times New Roman" w:cs="Times New Roman"/>
        </w:rPr>
        <w:t xml:space="preserve"> </w:t>
      </w:r>
      <w:r w:rsidR="00D270F4">
        <w:rPr>
          <w:rFonts w:ascii="Times New Roman" w:eastAsia="Times New Roman" w:hAnsi="Times New Roman" w:cs="Times New Roman"/>
        </w:rPr>
        <w:t>kandidatkinjom</w:t>
      </w:r>
      <w:r w:rsidRPr="00E428B2">
        <w:rPr>
          <w:rFonts w:ascii="Times New Roman" w:eastAsia="Times New Roman" w:hAnsi="Times New Roman" w:cs="Times New Roman"/>
        </w:rPr>
        <w:t>:</w:t>
      </w:r>
      <w:r w:rsidR="00AB5767" w:rsidRPr="00AB5767">
        <w:rPr>
          <w:rFonts w:ascii="Times New Roman" w:eastAsia="Times New Roman" w:hAnsi="Times New Roman"/>
          <w:lang w:val="en-US"/>
        </w:rPr>
        <w:t xml:space="preserve"> </w:t>
      </w:r>
    </w:p>
    <w:p w14:paraId="0C7C4B9C" w14:textId="0842E248" w:rsidR="00697ACB" w:rsidRPr="00D270F4" w:rsidRDefault="00AB5767" w:rsidP="00AB5767">
      <w:pPr>
        <w:jc w:val="both"/>
        <w:rPr>
          <w:rFonts w:ascii="Times New Roman" w:eastAsia="Times New Roman" w:hAnsi="Times New Roman" w:cs="Times New Roman"/>
          <w:b/>
          <w:bCs/>
        </w:rPr>
      </w:pPr>
      <w:r>
        <w:rPr>
          <w:rFonts w:ascii="Times New Roman" w:eastAsia="Times New Roman" w:hAnsi="Times New Roman" w:cs="Times New Roman"/>
          <w:b/>
          <w:bCs/>
        </w:rPr>
        <w:t xml:space="preserve">Ivana Matanović, </w:t>
      </w:r>
      <w:r w:rsidR="00360642">
        <w:rPr>
          <w:rFonts w:ascii="Times New Roman" w:eastAsia="Times New Roman" w:hAnsi="Times New Roman" w:cs="Times New Roman"/>
          <w:b/>
          <w:bCs/>
        </w:rPr>
        <w:t xml:space="preserve">univ. </w:t>
      </w:r>
      <w:r>
        <w:rPr>
          <w:rFonts w:ascii="Times New Roman" w:eastAsia="Times New Roman" w:hAnsi="Times New Roman" w:cs="Times New Roman"/>
          <w:b/>
          <w:bCs/>
        </w:rPr>
        <w:t>mag. psych</w:t>
      </w:r>
      <w:r w:rsidR="008F631D">
        <w:rPr>
          <w:rFonts w:ascii="Times New Roman" w:eastAsia="Times New Roman" w:hAnsi="Times New Roman" w:cs="Times New Roman"/>
          <w:b/>
          <w:bCs/>
        </w:rPr>
        <w:t>.</w:t>
      </w:r>
      <w:r w:rsidR="00D270F4" w:rsidRPr="00D270F4">
        <w:rPr>
          <w:rFonts w:ascii="Times New Roman" w:eastAsia="Times New Roman" w:hAnsi="Times New Roman" w:cs="Times New Roman"/>
          <w:b/>
          <w:bCs/>
        </w:rPr>
        <w:t xml:space="preserve">  – do 3</w:t>
      </w:r>
      <w:r>
        <w:rPr>
          <w:rFonts w:ascii="Times New Roman" w:eastAsia="Times New Roman" w:hAnsi="Times New Roman" w:cs="Times New Roman"/>
          <w:b/>
          <w:bCs/>
        </w:rPr>
        <w:t>0</w:t>
      </w:r>
      <w:r w:rsidR="00D270F4" w:rsidRPr="00D270F4">
        <w:rPr>
          <w:rFonts w:ascii="Times New Roman" w:eastAsia="Times New Roman" w:hAnsi="Times New Roman" w:cs="Times New Roman"/>
          <w:b/>
          <w:bCs/>
        </w:rPr>
        <w:t>. 0</w:t>
      </w:r>
      <w:r>
        <w:rPr>
          <w:rFonts w:ascii="Times New Roman" w:eastAsia="Times New Roman" w:hAnsi="Times New Roman" w:cs="Times New Roman"/>
          <w:b/>
          <w:bCs/>
        </w:rPr>
        <w:t>6</w:t>
      </w:r>
      <w:r w:rsidR="00D270F4" w:rsidRPr="00D270F4">
        <w:rPr>
          <w:rFonts w:ascii="Times New Roman" w:eastAsia="Times New Roman" w:hAnsi="Times New Roman" w:cs="Times New Roman"/>
          <w:b/>
          <w:bCs/>
        </w:rPr>
        <w:t xml:space="preserve">. 2026. g. </w:t>
      </w:r>
    </w:p>
    <w:p w14:paraId="4017C034" w14:textId="61B5A9B4" w:rsidR="00D270F4" w:rsidRDefault="00D270F4" w:rsidP="00D270F4">
      <w:pPr>
        <w:jc w:val="center"/>
        <w:rPr>
          <w:rFonts w:ascii="Times New Roman" w:eastAsia="Times New Roman" w:hAnsi="Times New Roman" w:cs="Times New Roman"/>
          <w:b/>
          <w:bCs/>
        </w:rPr>
      </w:pPr>
      <w:r>
        <w:rPr>
          <w:rFonts w:ascii="Times New Roman" w:eastAsia="Times New Roman" w:hAnsi="Times New Roman" w:cs="Times New Roman"/>
          <w:b/>
          <w:bCs/>
        </w:rPr>
        <w:t>II.</w:t>
      </w:r>
    </w:p>
    <w:p w14:paraId="70612586" w14:textId="0B3C5D88" w:rsidR="00D270F4" w:rsidRPr="00D270F4" w:rsidRDefault="00000000" w:rsidP="00697ACB">
      <w:pPr>
        <w:spacing w:after="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Upravno vijeće jednoglasno prihvaća prijedlog ravnateljice za zasnivanje radnog odnosa temeljem natječaja objavljenog na stranicama Hrvatskog zavoda za zapošljavanje, te mrežnim stranicama i oglasnoj ploči Dječjeg vrtića Ogledalce od dana </w:t>
      </w:r>
      <w:r w:rsidR="00AB5767">
        <w:rPr>
          <w:rFonts w:ascii="Times New Roman" w:eastAsia="Times New Roman" w:hAnsi="Times New Roman" w:cs="Times New Roman"/>
        </w:rPr>
        <w:t>22</w:t>
      </w:r>
      <w:r>
        <w:rPr>
          <w:rFonts w:ascii="Times New Roman" w:eastAsia="Times New Roman" w:hAnsi="Times New Roman" w:cs="Times New Roman"/>
        </w:rPr>
        <w:t xml:space="preserve">. </w:t>
      </w:r>
      <w:r w:rsidR="00AB5767">
        <w:rPr>
          <w:rFonts w:ascii="Times New Roman" w:eastAsia="Times New Roman" w:hAnsi="Times New Roman" w:cs="Times New Roman"/>
        </w:rPr>
        <w:t>rujna</w:t>
      </w:r>
      <w:r>
        <w:rPr>
          <w:rFonts w:ascii="Times New Roman" w:eastAsia="Times New Roman" w:hAnsi="Times New Roman" w:cs="Times New Roman"/>
        </w:rPr>
        <w:t xml:space="preserve"> 202</w:t>
      </w:r>
      <w:r w:rsidR="00CB762B">
        <w:rPr>
          <w:rFonts w:ascii="Times New Roman" w:eastAsia="Times New Roman" w:hAnsi="Times New Roman" w:cs="Times New Roman"/>
        </w:rPr>
        <w:t>5</w:t>
      </w:r>
      <w:r>
        <w:rPr>
          <w:rFonts w:ascii="Times New Roman" w:eastAsia="Times New Roman" w:hAnsi="Times New Roman" w:cs="Times New Roman"/>
        </w:rPr>
        <w:t>. godine za radno mjesto kako je navedeno u točki  I. ove Odluke.</w:t>
      </w:r>
    </w:p>
    <w:p w14:paraId="2EAE12E2" w14:textId="77777777" w:rsidR="001D69F0" w:rsidRDefault="00000000" w:rsidP="00697ACB">
      <w:pPr>
        <w:spacing w:after="0"/>
        <w:jc w:val="center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III.</w:t>
      </w:r>
    </w:p>
    <w:p w14:paraId="67173BA5" w14:textId="0BF2D517" w:rsidR="001D69F0" w:rsidRDefault="00000000" w:rsidP="00697ACB">
      <w:pPr>
        <w:spacing w:after="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Temeljem članka 57. Statuta Dječjeg vrtića Ogledalce Ernestinovo, ravnateljica Dječjeg vrtića će s kandidat</w:t>
      </w:r>
      <w:r w:rsidR="008821A6">
        <w:rPr>
          <w:rFonts w:ascii="Times New Roman" w:eastAsia="Times New Roman" w:hAnsi="Times New Roman" w:cs="Times New Roman"/>
        </w:rPr>
        <w:t>ima</w:t>
      </w:r>
      <w:r>
        <w:rPr>
          <w:rFonts w:ascii="Times New Roman" w:eastAsia="Times New Roman" w:hAnsi="Times New Roman" w:cs="Times New Roman"/>
        </w:rPr>
        <w:t xml:space="preserve"> iz točke I. sklopiti Ugovor o radu.</w:t>
      </w:r>
    </w:p>
    <w:p w14:paraId="6E5A8580" w14:textId="77777777" w:rsidR="00D270F4" w:rsidRDefault="00D270F4" w:rsidP="00697ACB">
      <w:pPr>
        <w:spacing w:after="0"/>
        <w:jc w:val="both"/>
        <w:rPr>
          <w:rFonts w:ascii="Times New Roman" w:eastAsia="Times New Roman" w:hAnsi="Times New Roman" w:cs="Times New Roman"/>
        </w:rPr>
      </w:pPr>
    </w:p>
    <w:p w14:paraId="01581717" w14:textId="77777777" w:rsidR="001D69F0" w:rsidRDefault="00000000" w:rsidP="00697ACB">
      <w:pPr>
        <w:spacing w:after="0"/>
        <w:jc w:val="center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IV.</w:t>
      </w:r>
    </w:p>
    <w:p w14:paraId="6579C0D8" w14:textId="0AE7FAC9" w:rsidR="007E3F04" w:rsidRDefault="00000000" w:rsidP="00697ACB">
      <w:pPr>
        <w:spacing w:after="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Ova Odluka je konačna i stupa na snagu danom donošenja.</w:t>
      </w:r>
    </w:p>
    <w:p w14:paraId="7D3AEA72" w14:textId="77777777" w:rsidR="00CB762B" w:rsidRDefault="00CB762B" w:rsidP="00697ACB">
      <w:pPr>
        <w:spacing w:after="0"/>
        <w:jc w:val="both"/>
        <w:rPr>
          <w:rFonts w:ascii="Times New Roman" w:eastAsia="Times New Roman" w:hAnsi="Times New Roman" w:cs="Times New Roman"/>
        </w:rPr>
      </w:pPr>
    </w:p>
    <w:p w14:paraId="254A4521" w14:textId="79E945FE" w:rsidR="001D69F0" w:rsidRDefault="00CB762B">
      <w:pPr>
        <w:jc w:val="right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PREDSJEDNIK UPRAVNOG VIJEĆA</w:t>
      </w:r>
    </w:p>
    <w:p w14:paraId="1614B672" w14:textId="62E343BF" w:rsidR="000561EA" w:rsidRDefault="00000000" w:rsidP="000561EA">
      <w:pPr>
        <w:jc w:val="right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Damir Matković, mag. iur.</w:t>
      </w:r>
      <w:r w:rsidR="00426040">
        <w:rPr>
          <w:rFonts w:ascii="Times New Roman" w:eastAsia="Times New Roman" w:hAnsi="Times New Roman" w:cs="Times New Roman"/>
        </w:rPr>
        <w:t>, v.r.</w:t>
      </w:r>
    </w:p>
    <w:p w14:paraId="26CDDED3" w14:textId="01FE5BCF" w:rsidR="001D69F0" w:rsidRDefault="00000000" w:rsidP="0037554C">
      <w:pPr>
        <w:spacing w:after="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O tome obavijest:</w:t>
      </w:r>
    </w:p>
    <w:p w14:paraId="42EA1C2B" w14:textId="77777777" w:rsidR="001D69F0" w:rsidRDefault="00000000" w:rsidP="0037554C">
      <w:pPr>
        <w:spacing w:after="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1.</w:t>
      </w:r>
      <w:r>
        <w:rPr>
          <w:rFonts w:ascii="Times New Roman" w:eastAsia="Times New Roman" w:hAnsi="Times New Roman" w:cs="Times New Roman"/>
        </w:rPr>
        <w:tab/>
        <w:t>na mrežnoj stranici vrtića</w:t>
      </w:r>
    </w:p>
    <w:p w14:paraId="2A477D75" w14:textId="77777777" w:rsidR="001D69F0" w:rsidRDefault="00000000" w:rsidP="0037554C">
      <w:pPr>
        <w:spacing w:after="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2.          pismohrana</w:t>
      </w:r>
    </w:p>
    <w:p w14:paraId="13A4B132" w14:textId="77777777" w:rsidR="001D69F0" w:rsidRDefault="00000000">
      <w:pPr>
        <w:spacing w:after="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3.          oglasna ploča</w:t>
      </w:r>
    </w:p>
    <w:p w14:paraId="302E8DC7" w14:textId="77777777" w:rsidR="001D69F0" w:rsidRDefault="001D69F0">
      <w:pPr>
        <w:rPr>
          <w:rFonts w:ascii="Times New Roman" w:eastAsia="Times New Roman" w:hAnsi="Times New Roman" w:cs="Times New Roman"/>
        </w:rPr>
      </w:pPr>
    </w:p>
    <w:p w14:paraId="0501D121" w14:textId="77777777" w:rsidR="001D69F0" w:rsidRDefault="001D69F0">
      <w:pPr>
        <w:spacing w:after="0"/>
        <w:jc w:val="both"/>
        <w:rPr>
          <w:rFonts w:ascii="Times New Roman" w:eastAsia="Times New Roman" w:hAnsi="Times New Roman" w:cs="Times New Roman"/>
        </w:rPr>
      </w:pPr>
    </w:p>
    <w:p w14:paraId="31C09D8E" w14:textId="77777777" w:rsidR="001D69F0" w:rsidRDefault="001D69F0">
      <w:pPr>
        <w:rPr>
          <w:rFonts w:ascii="Times New Roman" w:hAnsi="Times New Roman" w:cs="Times New Roman"/>
          <w:sz w:val="24"/>
          <w:szCs w:val="24"/>
        </w:rPr>
      </w:pPr>
    </w:p>
    <w:sectPr w:rsidR="001D69F0">
      <w:pgSz w:w="11906" w:h="16838"/>
      <w:pgMar w:top="1417" w:right="1417" w:bottom="1417" w:left="1417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Liberation Sans">
    <w:altName w:val="Arial"/>
    <w:charset w:val="EE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13679C6"/>
    <w:multiLevelType w:val="hybridMultilevel"/>
    <w:tmpl w:val="4C04A1B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BBE75FE"/>
    <w:multiLevelType w:val="hybridMultilevel"/>
    <w:tmpl w:val="6D3CFB0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64012636">
    <w:abstractNumId w:val="1"/>
  </w:num>
  <w:num w:numId="2" w16cid:durableId="200300133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D69F0"/>
    <w:rsid w:val="000561EA"/>
    <w:rsid w:val="000B3EB9"/>
    <w:rsid w:val="000C55D3"/>
    <w:rsid w:val="000F41C2"/>
    <w:rsid w:val="00121D6C"/>
    <w:rsid w:val="001606AF"/>
    <w:rsid w:val="00196E9A"/>
    <w:rsid w:val="001A4166"/>
    <w:rsid w:val="001C116C"/>
    <w:rsid w:val="001C1E3D"/>
    <w:rsid w:val="001D69F0"/>
    <w:rsid w:val="00245532"/>
    <w:rsid w:val="00264282"/>
    <w:rsid w:val="003218C3"/>
    <w:rsid w:val="00330600"/>
    <w:rsid w:val="0035246F"/>
    <w:rsid w:val="00360642"/>
    <w:rsid w:val="00364794"/>
    <w:rsid w:val="0037554C"/>
    <w:rsid w:val="003B7E1F"/>
    <w:rsid w:val="003C6F72"/>
    <w:rsid w:val="003D5557"/>
    <w:rsid w:val="00426040"/>
    <w:rsid w:val="00443636"/>
    <w:rsid w:val="004537E8"/>
    <w:rsid w:val="00462D94"/>
    <w:rsid w:val="00471C12"/>
    <w:rsid w:val="004735F4"/>
    <w:rsid w:val="004C7C2D"/>
    <w:rsid w:val="004F1B2D"/>
    <w:rsid w:val="00523E8C"/>
    <w:rsid w:val="0058091E"/>
    <w:rsid w:val="005C3FCE"/>
    <w:rsid w:val="005D1B0F"/>
    <w:rsid w:val="00625B1F"/>
    <w:rsid w:val="00641E2F"/>
    <w:rsid w:val="006649EF"/>
    <w:rsid w:val="0068473B"/>
    <w:rsid w:val="00697ACB"/>
    <w:rsid w:val="006A2233"/>
    <w:rsid w:val="006B2ABD"/>
    <w:rsid w:val="006B45DE"/>
    <w:rsid w:val="0070716B"/>
    <w:rsid w:val="007117D6"/>
    <w:rsid w:val="00791EA4"/>
    <w:rsid w:val="007E3F04"/>
    <w:rsid w:val="00812EEB"/>
    <w:rsid w:val="008343A1"/>
    <w:rsid w:val="00856F1D"/>
    <w:rsid w:val="008821A6"/>
    <w:rsid w:val="008C7B93"/>
    <w:rsid w:val="008F631D"/>
    <w:rsid w:val="00925157"/>
    <w:rsid w:val="00962450"/>
    <w:rsid w:val="009C6A61"/>
    <w:rsid w:val="00A3156D"/>
    <w:rsid w:val="00AB5767"/>
    <w:rsid w:val="00B0326F"/>
    <w:rsid w:val="00BC67D7"/>
    <w:rsid w:val="00C00C7A"/>
    <w:rsid w:val="00C3356A"/>
    <w:rsid w:val="00C634D6"/>
    <w:rsid w:val="00C8656D"/>
    <w:rsid w:val="00CB762B"/>
    <w:rsid w:val="00CE6086"/>
    <w:rsid w:val="00D02795"/>
    <w:rsid w:val="00D270F4"/>
    <w:rsid w:val="00D33566"/>
    <w:rsid w:val="00DA3E5E"/>
    <w:rsid w:val="00DD63A6"/>
    <w:rsid w:val="00DE3DED"/>
    <w:rsid w:val="00E428B2"/>
    <w:rsid w:val="00E530A2"/>
    <w:rsid w:val="00E578D7"/>
    <w:rsid w:val="00E979B8"/>
    <w:rsid w:val="00ED5CFF"/>
    <w:rsid w:val="00F21D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76FC9A"/>
  <w15:docId w15:val="{7A002FD1-C456-41B6-9FFE-084CD7ED92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Stilnaslova">
    <w:name w:val="Stil naslova"/>
    <w:basedOn w:val="Normal"/>
    <w:next w:val="Tijeloteksta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Tijeloteksta">
    <w:name w:val="Body Text"/>
    <w:basedOn w:val="Normal"/>
    <w:pPr>
      <w:spacing w:after="140" w:line="276" w:lineRule="auto"/>
    </w:pPr>
  </w:style>
  <w:style w:type="paragraph" w:styleId="Popis">
    <w:name w:val="List"/>
    <w:basedOn w:val="Tijeloteksta"/>
    <w:rPr>
      <w:rFonts w:cs="Arial"/>
    </w:rPr>
  </w:style>
  <w:style w:type="paragraph" w:styleId="Opisslike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ks">
    <w:name w:val="Indeks"/>
    <w:basedOn w:val="Normal"/>
    <w:qFormat/>
    <w:pPr>
      <w:suppressLineNumbers/>
    </w:pPr>
    <w:rPr>
      <w:rFonts w:cs="Arial"/>
    </w:rPr>
  </w:style>
  <w:style w:type="table" w:styleId="Reetkatablice">
    <w:name w:val="Table Grid"/>
    <w:basedOn w:val="Obinatablica"/>
    <w:uiPriority w:val="39"/>
    <w:rsid w:val="00DF7E8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lomakpopisa">
    <w:name w:val="List Paragraph"/>
    <w:basedOn w:val="Normal"/>
    <w:uiPriority w:val="34"/>
    <w:qFormat/>
    <w:rsid w:val="00E979B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1324</TotalTime>
  <Pages>1</Pages>
  <Words>241</Words>
  <Characters>1376</Characters>
  <Application>Microsoft Office Word</Application>
  <DocSecurity>0</DocSecurity>
  <Lines>11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Marina</dc:creator>
  <dc:description/>
  <cp:lastModifiedBy>Monika Miškić</cp:lastModifiedBy>
  <cp:revision>88</cp:revision>
  <cp:lastPrinted>2025-10-10T06:45:00Z</cp:lastPrinted>
  <dcterms:created xsi:type="dcterms:W3CDTF">2021-05-18T11:21:00Z</dcterms:created>
  <dcterms:modified xsi:type="dcterms:W3CDTF">2025-10-10T10:46:00Z</dcterms:modified>
  <dc:language>hr-HR</dc:language>
</cp:coreProperties>
</file>