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86FF" w14:textId="47BD0E93" w:rsidR="001C2FD3" w:rsidRDefault="00000000">
      <w:pPr>
        <w:pStyle w:val="Tijeloteksta"/>
        <w:spacing w:before="71"/>
        <w:ind w:left="230" w:right="123"/>
      </w:pPr>
      <w:r>
        <w:rPr>
          <w:w w:val="95"/>
        </w:rPr>
        <w:t>Temeljem</w:t>
      </w:r>
      <w:r>
        <w:rPr>
          <w:spacing w:val="1"/>
          <w:w w:val="95"/>
        </w:rPr>
        <w:t xml:space="preserve"> </w:t>
      </w:r>
      <w:r>
        <w:rPr>
          <w:w w:val="95"/>
        </w:rPr>
        <w:t>članka</w:t>
      </w:r>
      <w:r>
        <w:rPr>
          <w:spacing w:val="2"/>
          <w:w w:val="95"/>
        </w:rPr>
        <w:t xml:space="preserve"> </w:t>
      </w:r>
      <w:r>
        <w:rPr>
          <w:w w:val="95"/>
        </w:rPr>
        <w:t>13.,</w:t>
      </w:r>
      <w:r>
        <w:rPr>
          <w:spacing w:val="2"/>
          <w:w w:val="95"/>
        </w:rPr>
        <w:t xml:space="preserve"> </w:t>
      </w:r>
      <w:r>
        <w:rPr>
          <w:w w:val="95"/>
        </w:rPr>
        <w:t>članka</w:t>
      </w:r>
      <w:r>
        <w:rPr>
          <w:spacing w:val="1"/>
          <w:w w:val="95"/>
        </w:rPr>
        <w:t xml:space="preserve"> </w:t>
      </w:r>
      <w:r>
        <w:rPr>
          <w:w w:val="95"/>
        </w:rPr>
        <w:t>54.st.1.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2.</w:t>
      </w:r>
      <w:r>
        <w:rPr>
          <w:spacing w:val="1"/>
          <w:w w:val="95"/>
        </w:rPr>
        <w:t xml:space="preserve"> </w:t>
      </w:r>
      <w:r>
        <w:rPr>
          <w:w w:val="95"/>
        </w:rPr>
        <w:t>Zakona</w:t>
      </w:r>
      <w:r>
        <w:rPr>
          <w:spacing w:val="4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proračunu</w:t>
      </w:r>
      <w:r>
        <w:rPr>
          <w:spacing w:val="2"/>
          <w:w w:val="95"/>
        </w:rPr>
        <w:t xml:space="preserve"> </w:t>
      </w:r>
      <w:r>
        <w:rPr>
          <w:w w:val="95"/>
        </w:rPr>
        <w:t>(NN</w:t>
      </w:r>
      <w:r>
        <w:rPr>
          <w:spacing w:val="2"/>
          <w:w w:val="95"/>
        </w:rPr>
        <w:t xml:space="preserve"> </w:t>
      </w:r>
      <w:r>
        <w:rPr>
          <w:w w:val="95"/>
        </w:rPr>
        <w:t>87/08)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2"/>
          <w:w w:val="95"/>
        </w:rPr>
        <w:t xml:space="preserve"> </w:t>
      </w:r>
      <w:r>
        <w:rPr>
          <w:w w:val="95"/>
        </w:rPr>
        <w:t>članka</w:t>
      </w:r>
      <w:r>
        <w:rPr>
          <w:spacing w:val="2"/>
          <w:w w:val="95"/>
        </w:rPr>
        <w:t xml:space="preserve"> </w:t>
      </w:r>
      <w:r>
        <w:rPr>
          <w:w w:val="95"/>
        </w:rPr>
        <w:t>7.</w:t>
      </w:r>
      <w:r>
        <w:rPr>
          <w:spacing w:val="1"/>
          <w:w w:val="95"/>
        </w:rPr>
        <w:t xml:space="preserve"> </w:t>
      </w:r>
      <w:r>
        <w:rPr>
          <w:w w:val="95"/>
        </w:rPr>
        <w:t>Zakona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-61"/>
          <w:w w:val="95"/>
        </w:rPr>
        <w:t xml:space="preserve"> </w:t>
      </w:r>
      <w:r w:rsidR="0011057B">
        <w:rPr>
          <w:spacing w:val="-61"/>
          <w:w w:val="95"/>
        </w:rPr>
        <w:t xml:space="preserve">     </w:t>
      </w:r>
      <w:r w:rsidR="00B41AA2">
        <w:rPr>
          <w:spacing w:val="-61"/>
          <w:w w:val="95"/>
        </w:rPr>
        <w:t xml:space="preserve">      </w:t>
      </w:r>
      <w:r>
        <w:t>fiskalnoj odgovornosti (NN 139/2010) donosim</w:t>
      </w:r>
    </w:p>
    <w:p w14:paraId="4E5DCC1D" w14:textId="77777777" w:rsidR="001C2FD3" w:rsidRDefault="001C2FD3">
      <w:pPr>
        <w:pStyle w:val="Tijeloteksta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308"/>
        <w:gridCol w:w="2329"/>
        <w:gridCol w:w="2027"/>
      </w:tblGrid>
      <w:tr w:rsidR="001C2FD3" w14:paraId="782474C3" w14:textId="77777777">
        <w:trPr>
          <w:trHeight w:val="495"/>
        </w:trPr>
        <w:tc>
          <w:tcPr>
            <w:tcW w:w="10892" w:type="dxa"/>
            <w:gridSpan w:val="4"/>
            <w:shd w:val="clear" w:color="auto" w:fill="CCFFCC"/>
          </w:tcPr>
          <w:p w14:paraId="7F6C4874" w14:textId="77777777" w:rsidR="001C2FD3" w:rsidRDefault="00000000">
            <w:pPr>
              <w:pStyle w:val="TableParagraph"/>
              <w:spacing w:before="15" w:line="230" w:lineRule="atLeast"/>
              <w:ind w:left="2415" w:right="485" w:hanging="19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PISANU PROCEDURU ZAPRIMANJA RAČUNA-NJIHOVU KONTROLU I PROVJERU U ODGOVARAJUĆIM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USTROJSTVENIM JEDINICAMA I PRAVOVREMNOG PLAĆANJA</w:t>
            </w:r>
          </w:p>
        </w:tc>
      </w:tr>
      <w:tr w:rsidR="001C2FD3" w14:paraId="051BE368" w14:textId="77777777">
        <w:trPr>
          <w:trHeight w:val="495"/>
        </w:trPr>
        <w:tc>
          <w:tcPr>
            <w:tcW w:w="10892" w:type="dxa"/>
            <w:gridSpan w:val="4"/>
            <w:shd w:val="clear" w:color="auto" w:fill="CCFFCC"/>
          </w:tcPr>
          <w:p w14:paraId="29A048F7" w14:textId="77777777" w:rsidR="001C2FD3" w:rsidRDefault="001C2F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2FD3" w14:paraId="117927D6" w14:textId="77777777">
        <w:trPr>
          <w:trHeight w:val="495"/>
        </w:trPr>
        <w:tc>
          <w:tcPr>
            <w:tcW w:w="3228" w:type="dxa"/>
          </w:tcPr>
          <w:p w14:paraId="19EFBEB0" w14:textId="77777777" w:rsidR="001C2FD3" w:rsidRDefault="00000000">
            <w:pPr>
              <w:pStyle w:val="TableParagraph"/>
              <w:spacing w:before="132"/>
              <w:ind w:left="1090" w:right="10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DOGAĐAJ</w:t>
            </w:r>
          </w:p>
        </w:tc>
        <w:tc>
          <w:tcPr>
            <w:tcW w:w="3308" w:type="dxa"/>
          </w:tcPr>
          <w:p w14:paraId="1D73185E" w14:textId="77777777" w:rsidR="001C2FD3" w:rsidRDefault="00000000">
            <w:pPr>
              <w:pStyle w:val="TableParagraph"/>
              <w:spacing w:before="132"/>
              <w:ind w:left="7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OPIS AKTIVNOSTI</w:t>
            </w:r>
          </w:p>
        </w:tc>
        <w:tc>
          <w:tcPr>
            <w:tcW w:w="2329" w:type="dxa"/>
          </w:tcPr>
          <w:p w14:paraId="637A8AFD" w14:textId="77777777" w:rsidR="001C2FD3" w:rsidRDefault="00000000">
            <w:pPr>
              <w:pStyle w:val="TableParagraph"/>
              <w:spacing w:before="132"/>
              <w:ind w:left="204" w:right="1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ODGOVORNOST</w:t>
            </w:r>
          </w:p>
        </w:tc>
        <w:tc>
          <w:tcPr>
            <w:tcW w:w="2027" w:type="dxa"/>
          </w:tcPr>
          <w:p w14:paraId="6F32F8A1" w14:textId="77777777" w:rsidR="001C2FD3" w:rsidRDefault="00000000">
            <w:pPr>
              <w:pStyle w:val="TableParagraph"/>
              <w:spacing w:before="132"/>
              <w:ind w:left="250" w:right="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ROK</w:t>
            </w:r>
          </w:p>
        </w:tc>
      </w:tr>
      <w:tr w:rsidR="001C2FD3" w14:paraId="3007B031" w14:textId="77777777">
        <w:trPr>
          <w:trHeight w:val="684"/>
        </w:trPr>
        <w:tc>
          <w:tcPr>
            <w:tcW w:w="3228" w:type="dxa"/>
          </w:tcPr>
          <w:p w14:paraId="6FF9ED38" w14:textId="77777777" w:rsidR="001C2FD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Primljen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račun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dobavljača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Dječjem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vrtiću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Ogledalce</w:t>
            </w:r>
          </w:p>
          <w:p w14:paraId="620E6B30" w14:textId="77777777" w:rsidR="001C2FD3" w:rsidRDefault="00000000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Ernestinovo</w:t>
            </w:r>
          </w:p>
        </w:tc>
        <w:tc>
          <w:tcPr>
            <w:tcW w:w="3308" w:type="dxa"/>
          </w:tcPr>
          <w:p w14:paraId="5E32F55D" w14:textId="77777777" w:rsidR="001C2FD3" w:rsidRDefault="00000000">
            <w:pPr>
              <w:pStyle w:val="TableParagraph"/>
              <w:ind w:left="105" w:right="838"/>
              <w:rPr>
                <w:sz w:val="20"/>
              </w:rPr>
            </w:pPr>
            <w:r>
              <w:rPr>
                <w:w w:val="95"/>
                <w:sz w:val="20"/>
              </w:rPr>
              <w:t>Upis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urudžbeni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zapisnik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Stavljanje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datuma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primitka</w:t>
            </w:r>
          </w:p>
          <w:p w14:paraId="63FBE453" w14:textId="77777777" w:rsidR="001C2FD3" w:rsidRDefault="00000000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dostava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računovodstvo</w:t>
            </w:r>
          </w:p>
        </w:tc>
        <w:tc>
          <w:tcPr>
            <w:tcW w:w="2329" w:type="dxa"/>
          </w:tcPr>
          <w:p w14:paraId="51732170" w14:textId="77777777" w:rsidR="001C2FD3" w:rsidRDefault="001C2FD3">
            <w:pPr>
              <w:pStyle w:val="TableParagraph"/>
              <w:spacing w:before="9"/>
              <w:rPr>
                <w:sz w:val="19"/>
              </w:rPr>
            </w:pPr>
          </w:p>
          <w:p w14:paraId="48D6A4FF" w14:textId="77777777" w:rsidR="001C2FD3" w:rsidRDefault="00000000">
            <w:pPr>
              <w:pStyle w:val="TableParagraph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2027" w:type="dxa"/>
          </w:tcPr>
          <w:p w14:paraId="6D84A646" w14:textId="77777777" w:rsidR="001C2FD3" w:rsidRDefault="001C2FD3">
            <w:pPr>
              <w:pStyle w:val="TableParagraph"/>
              <w:spacing w:before="9"/>
              <w:rPr>
                <w:sz w:val="19"/>
              </w:rPr>
            </w:pPr>
          </w:p>
          <w:p w14:paraId="14EBAAE4" w14:textId="77777777" w:rsidR="001C2FD3" w:rsidRDefault="00000000">
            <w:pPr>
              <w:pStyle w:val="TableParagraph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isti dan</w:t>
            </w:r>
          </w:p>
        </w:tc>
      </w:tr>
      <w:tr w:rsidR="001C2FD3" w14:paraId="15F8FE17" w14:textId="77777777">
        <w:trPr>
          <w:trHeight w:val="2524"/>
        </w:trPr>
        <w:tc>
          <w:tcPr>
            <w:tcW w:w="3228" w:type="dxa"/>
          </w:tcPr>
          <w:p w14:paraId="31FF0698" w14:textId="77777777" w:rsidR="001C2FD3" w:rsidRDefault="001C2FD3">
            <w:pPr>
              <w:pStyle w:val="TableParagraph"/>
            </w:pPr>
          </w:p>
          <w:p w14:paraId="1FACB0F0" w14:textId="77777777" w:rsidR="001C2FD3" w:rsidRDefault="001C2FD3">
            <w:pPr>
              <w:pStyle w:val="TableParagraph"/>
            </w:pPr>
          </w:p>
          <w:p w14:paraId="3F0CB81C" w14:textId="77777777" w:rsidR="001C2FD3" w:rsidRDefault="00000000">
            <w:pPr>
              <w:pStyle w:val="TableParagraph"/>
              <w:spacing w:before="181"/>
              <w:ind w:left="105"/>
              <w:rPr>
                <w:sz w:val="20"/>
              </w:rPr>
            </w:pPr>
            <w:r>
              <w:rPr>
                <w:sz w:val="20"/>
              </w:rPr>
              <w:t>Otpremnicu/radni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nalog/dostavnicu/zaključnicu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dr.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primio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ravnatelj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koji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predložio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nabavku robe/radova/usluga koji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zadužuje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opremu</w:t>
            </w:r>
          </w:p>
        </w:tc>
        <w:tc>
          <w:tcPr>
            <w:tcW w:w="3308" w:type="dxa"/>
          </w:tcPr>
          <w:p w14:paraId="65FFEA9A" w14:textId="77777777" w:rsidR="001C2FD3" w:rsidRDefault="0000000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Ravnatelj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svojim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potpisom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jamči:</w:t>
            </w:r>
          </w:p>
          <w:p w14:paraId="25D80D62" w14:textId="77777777" w:rsidR="001C2FD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*da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preuzeo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robu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koju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tražio</w:t>
            </w:r>
          </w:p>
          <w:p w14:paraId="6C86309B" w14:textId="77777777" w:rsidR="001C2FD3" w:rsidRDefault="00000000">
            <w:pPr>
              <w:pStyle w:val="TableParagraph"/>
              <w:ind w:left="213" w:right="1025"/>
              <w:rPr>
                <w:sz w:val="20"/>
              </w:rPr>
            </w:pPr>
            <w:r>
              <w:rPr>
                <w:sz w:val="20"/>
              </w:rPr>
              <w:t>*da preuzeta roba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odgovara vrsti, kvaliteti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količini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koju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tražio</w:t>
            </w:r>
          </w:p>
          <w:p w14:paraId="73039980" w14:textId="77777777" w:rsidR="001C2FD3" w:rsidRDefault="00000000">
            <w:pPr>
              <w:pStyle w:val="TableParagraph"/>
              <w:ind w:left="213" w:right="1080"/>
              <w:rPr>
                <w:sz w:val="20"/>
              </w:rPr>
            </w:pPr>
            <w:r>
              <w:rPr>
                <w:sz w:val="20"/>
              </w:rPr>
              <w:t>*da je roba stavljena 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upotrebu</w:t>
            </w:r>
          </w:p>
          <w:p w14:paraId="6C24B29E" w14:textId="77777777" w:rsidR="001C2FD3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*da je roba instalirana</w:t>
            </w:r>
          </w:p>
          <w:p w14:paraId="56E53F9F" w14:textId="77777777" w:rsidR="001C2FD3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*da je usluga izvršena</w:t>
            </w:r>
          </w:p>
          <w:p w14:paraId="33C6AA14" w14:textId="77777777" w:rsidR="001C2FD3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*da su radovi obavljeni</w:t>
            </w:r>
          </w:p>
        </w:tc>
        <w:tc>
          <w:tcPr>
            <w:tcW w:w="2329" w:type="dxa"/>
          </w:tcPr>
          <w:p w14:paraId="677789A5" w14:textId="77777777" w:rsidR="001C2FD3" w:rsidRDefault="001C2FD3">
            <w:pPr>
              <w:pStyle w:val="TableParagraph"/>
            </w:pPr>
          </w:p>
          <w:p w14:paraId="6FE86A9C" w14:textId="77777777" w:rsidR="001C2FD3" w:rsidRDefault="001C2FD3">
            <w:pPr>
              <w:pStyle w:val="TableParagraph"/>
            </w:pPr>
          </w:p>
          <w:p w14:paraId="424EE38C" w14:textId="77777777" w:rsidR="001C2FD3" w:rsidRDefault="001C2FD3">
            <w:pPr>
              <w:pStyle w:val="TableParagraph"/>
            </w:pPr>
          </w:p>
          <w:p w14:paraId="677C5BE1" w14:textId="77777777" w:rsidR="001C2FD3" w:rsidRDefault="001C2FD3">
            <w:pPr>
              <w:pStyle w:val="TableParagraph"/>
            </w:pPr>
          </w:p>
          <w:p w14:paraId="28DDC7C4" w14:textId="77777777" w:rsidR="001C2FD3" w:rsidRDefault="00000000">
            <w:pPr>
              <w:pStyle w:val="TableParagraph"/>
              <w:spacing w:before="135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2027" w:type="dxa"/>
          </w:tcPr>
          <w:p w14:paraId="5F457BCC" w14:textId="77777777" w:rsidR="001C2FD3" w:rsidRDefault="001C2FD3">
            <w:pPr>
              <w:pStyle w:val="TableParagraph"/>
            </w:pPr>
          </w:p>
          <w:p w14:paraId="07AB39E6" w14:textId="77777777" w:rsidR="001C2FD3" w:rsidRDefault="001C2FD3">
            <w:pPr>
              <w:pStyle w:val="TableParagraph"/>
            </w:pPr>
          </w:p>
          <w:p w14:paraId="4ED8D889" w14:textId="77777777" w:rsidR="001C2FD3" w:rsidRDefault="001C2FD3">
            <w:pPr>
              <w:pStyle w:val="TableParagraph"/>
            </w:pPr>
          </w:p>
          <w:p w14:paraId="6FF7F182" w14:textId="77777777" w:rsidR="001C2FD3" w:rsidRDefault="00000000">
            <w:pPr>
              <w:pStyle w:val="TableParagraph"/>
              <w:spacing w:before="158"/>
              <w:ind w:left="250" w:right="238"/>
              <w:jc w:val="center"/>
              <w:rPr>
                <w:sz w:val="20"/>
              </w:rPr>
            </w:pPr>
            <w:r>
              <w:rPr>
                <w:sz w:val="20"/>
              </w:rPr>
              <w:t>1-2 dana 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primitku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dokumentacije</w:t>
            </w:r>
          </w:p>
        </w:tc>
      </w:tr>
      <w:tr w:rsidR="001C2FD3" w14:paraId="6D10C5C6" w14:textId="77777777">
        <w:trPr>
          <w:trHeight w:val="2524"/>
        </w:trPr>
        <w:tc>
          <w:tcPr>
            <w:tcW w:w="3228" w:type="dxa"/>
          </w:tcPr>
          <w:p w14:paraId="0C38878F" w14:textId="77777777" w:rsidR="001C2FD3" w:rsidRDefault="001C2FD3">
            <w:pPr>
              <w:pStyle w:val="TableParagraph"/>
            </w:pPr>
          </w:p>
          <w:p w14:paraId="6FB52C33" w14:textId="77777777" w:rsidR="001C2FD3" w:rsidRDefault="001C2FD3">
            <w:pPr>
              <w:pStyle w:val="TableParagraph"/>
            </w:pPr>
          </w:p>
          <w:p w14:paraId="146D83A9" w14:textId="77777777" w:rsidR="001C2FD3" w:rsidRDefault="001C2FD3">
            <w:pPr>
              <w:pStyle w:val="TableParagraph"/>
            </w:pPr>
          </w:p>
          <w:p w14:paraId="4860A9DC" w14:textId="77777777" w:rsidR="001C2FD3" w:rsidRDefault="001C2FD3">
            <w:pPr>
              <w:pStyle w:val="TableParagraph"/>
            </w:pPr>
          </w:p>
          <w:p w14:paraId="3F6130FE" w14:textId="77777777" w:rsidR="001C2FD3" w:rsidRDefault="00000000">
            <w:pPr>
              <w:pStyle w:val="TableParagraph"/>
              <w:spacing w:before="135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Primljen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računovodstvo</w:t>
            </w:r>
          </w:p>
        </w:tc>
        <w:tc>
          <w:tcPr>
            <w:tcW w:w="3308" w:type="dxa"/>
          </w:tcPr>
          <w:p w14:paraId="0EA15279" w14:textId="77777777" w:rsidR="001C2FD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formalna provjera svih elemenata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</w:p>
          <w:p w14:paraId="5DE5A966" w14:textId="77777777" w:rsidR="001C2FD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47"/>
              </w:tabs>
              <w:ind w:left="346"/>
              <w:rPr>
                <w:sz w:val="20"/>
              </w:rPr>
            </w:pPr>
            <w:r>
              <w:rPr>
                <w:w w:val="95"/>
                <w:sz w:val="20"/>
              </w:rPr>
              <w:t>matematička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kontrola</w:t>
            </w:r>
          </w:p>
          <w:p w14:paraId="4EA085CC" w14:textId="77777777" w:rsidR="001C2FD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347"/>
              </w:tabs>
              <w:ind w:right="1087" w:firstLine="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kompletiranje </w:t>
            </w:r>
            <w:r>
              <w:rPr>
                <w:w w:val="95"/>
                <w:sz w:val="20"/>
              </w:rPr>
              <w:t>računa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 ostalom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dokumentacijom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(narudžbenice,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otpremnice,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dostavnice, primke,</w:t>
            </w:r>
          </w:p>
          <w:p w14:paraId="7F39B17B" w14:textId="77777777" w:rsidR="001C2FD3" w:rsidRDefault="00000000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izdatnice i dr.)</w:t>
            </w:r>
          </w:p>
        </w:tc>
        <w:tc>
          <w:tcPr>
            <w:tcW w:w="2329" w:type="dxa"/>
          </w:tcPr>
          <w:p w14:paraId="635ABBBC" w14:textId="77777777" w:rsidR="001C2FD3" w:rsidRDefault="001C2FD3">
            <w:pPr>
              <w:pStyle w:val="TableParagraph"/>
            </w:pPr>
          </w:p>
          <w:p w14:paraId="2AE10579" w14:textId="77777777" w:rsidR="001C2FD3" w:rsidRDefault="001C2FD3">
            <w:pPr>
              <w:pStyle w:val="TableParagraph"/>
            </w:pPr>
          </w:p>
          <w:p w14:paraId="159BB532" w14:textId="77777777" w:rsidR="001C2FD3" w:rsidRDefault="001C2FD3">
            <w:pPr>
              <w:pStyle w:val="TableParagraph"/>
            </w:pPr>
          </w:p>
          <w:p w14:paraId="11830886" w14:textId="77777777" w:rsidR="001C2FD3" w:rsidRDefault="001C2FD3">
            <w:pPr>
              <w:pStyle w:val="TableParagraph"/>
            </w:pPr>
          </w:p>
          <w:p w14:paraId="6AEAA97C" w14:textId="77777777" w:rsidR="001C2FD3" w:rsidRDefault="00000000">
            <w:pPr>
              <w:pStyle w:val="TableParagraph"/>
              <w:spacing w:before="135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računovodstvo</w:t>
            </w:r>
          </w:p>
        </w:tc>
        <w:tc>
          <w:tcPr>
            <w:tcW w:w="2027" w:type="dxa"/>
          </w:tcPr>
          <w:p w14:paraId="4774EBB7" w14:textId="77777777" w:rsidR="001C2FD3" w:rsidRDefault="001C2FD3">
            <w:pPr>
              <w:pStyle w:val="TableParagraph"/>
            </w:pPr>
          </w:p>
          <w:p w14:paraId="6B839415" w14:textId="77777777" w:rsidR="001C2FD3" w:rsidRDefault="001C2FD3">
            <w:pPr>
              <w:pStyle w:val="TableParagraph"/>
            </w:pPr>
          </w:p>
          <w:p w14:paraId="31D4EA35" w14:textId="77777777" w:rsidR="001C2FD3" w:rsidRDefault="001C2FD3">
            <w:pPr>
              <w:pStyle w:val="TableParagraph"/>
            </w:pPr>
          </w:p>
          <w:p w14:paraId="5029C167" w14:textId="77777777" w:rsidR="001C2FD3" w:rsidRDefault="001C2FD3">
            <w:pPr>
              <w:pStyle w:val="TableParagraph"/>
              <w:spacing w:before="9"/>
              <w:rPr>
                <w:sz w:val="23"/>
              </w:rPr>
            </w:pPr>
          </w:p>
          <w:p w14:paraId="6CED7790" w14:textId="77777777" w:rsidR="001C2FD3" w:rsidRDefault="00000000">
            <w:pPr>
              <w:pStyle w:val="TableParagraph"/>
              <w:ind w:left="327" w:right="111" w:firstLine="149"/>
              <w:rPr>
                <w:sz w:val="20"/>
              </w:rPr>
            </w:pPr>
            <w:r>
              <w:rPr>
                <w:sz w:val="20"/>
              </w:rPr>
              <w:t>1-2 dana 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primitku</w:t>
            </w:r>
            <w:r>
              <w:rPr>
                <w:spacing w:val="2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računa</w:t>
            </w:r>
          </w:p>
        </w:tc>
      </w:tr>
      <w:tr w:rsidR="001C2FD3" w14:paraId="43977D88" w14:textId="77777777">
        <w:trPr>
          <w:trHeight w:val="495"/>
        </w:trPr>
        <w:tc>
          <w:tcPr>
            <w:tcW w:w="3228" w:type="dxa"/>
            <w:vMerge w:val="restart"/>
          </w:tcPr>
          <w:p w14:paraId="37801D83" w14:textId="77777777" w:rsidR="001C2FD3" w:rsidRDefault="001C2FD3">
            <w:pPr>
              <w:pStyle w:val="TableParagraph"/>
            </w:pPr>
          </w:p>
          <w:p w14:paraId="48F909AC" w14:textId="77777777" w:rsidR="001C2FD3" w:rsidRDefault="001C2FD3">
            <w:pPr>
              <w:pStyle w:val="TableParagraph"/>
            </w:pPr>
          </w:p>
          <w:p w14:paraId="14F4F895" w14:textId="77777777" w:rsidR="001C2FD3" w:rsidRDefault="001C2FD3">
            <w:pPr>
              <w:pStyle w:val="TableParagraph"/>
            </w:pPr>
          </w:p>
          <w:p w14:paraId="14F13197" w14:textId="77777777" w:rsidR="001C2FD3" w:rsidRDefault="001C2FD3">
            <w:pPr>
              <w:pStyle w:val="TableParagraph"/>
            </w:pPr>
          </w:p>
          <w:p w14:paraId="04082FF2" w14:textId="77777777" w:rsidR="001C2FD3" w:rsidRDefault="001C2FD3">
            <w:pPr>
              <w:pStyle w:val="TableParagraph"/>
            </w:pPr>
          </w:p>
          <w:p w14:paraId="49241255" w14:textId="77777777" w:rsidR="001C2FD3" w:rsidRDefault="001C2FD3">
            <w:pPr>
              <w:pStyle w:val="TableParagraph"/>
            </w:pPr>
          </w:p>
          <w:p w14:paraId="07E0224C" w14:textId="77777777" w:rsidR="001C2FD3" w:rsidRDefault="001C2FD3">
            <w:pPr>
              <w:pStyle w:val="TableParagraph"/>
            </w:pPr>
          </w:p>
          <w:p w14:paraId="3C9061CD" w14:textId="77777777" w:rsidR="001C2FD3" w:rsidRDefault="001C2FD3">
            <w:pPr>
              <w:pStyle w:val="TableParagraph"/>
              <w:spacing w:before="3"/>
              <w:rPr>
                <w:sz w:val="17"/>
              </w:rPr>
            </w:pPr>
          </w:p>
          <w:p w14:paraId="0A04C50D" w14:textId="77777777" w:rsidR="001C2FD3" w:rsidRDefault="00000000">
            <w:pPr>
              <w:pStyle w:val="TableParagraph"/>
              <w:ind w:left="383"/>
              <w:rPr>
                <w:sz w:val="20"/>
              </w:rPr>
            </w:pPr>
            <w:r>
              <w:rPr>
                <w:w w:val="90"/>
                <w:sz w:val="20"/>
              </w:rPr>
              <w:t>Računi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računovodstvu</w:t>
            </w:r>
          </w:p>
        </w:tc>
        <w:tc>
          <w:tcPr>
            <w:tcW w:w="3308" w:type="dxa"/>
          </w:tcPr>
          <w:p w14:paraId="74083373" w14:textId="77777777" w:rsidR="001C2FD3" w:rsidRDefault="00000000">
            <w:pPr>
              <w:pStyle w:val="TableParagraph"/>
              <w:spacing w:before="15" w:line="230" w:lineRule="atLeas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upis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knjigu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ulaznih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računa,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dodjela brojeva</w:t>
            </w:r>
          </w:p>
        </w:tc>
        <w:tc>
          <w:tcPr>
            <w:tcW w:w="2329" w:type="dxa"/>
          </w:tcPr>
          <w:p w14:paraId="79AAB7AA" w14:textId="77777777" w:rsidR="001C2FD3" w:rsidRDefault="00000000">
            <w:pPr>
              <w:pStyle w:val="TableParagraph"/>
              <w:spacing w:before="132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računovodstvo</w:t>
            </w:r>
          </w:p>
        </w:tc>
        <w:tc>
          <w:tcPr>
            <w:tcW w:w="2027" w:type="dxa"/>
          </w:tcPr>
          <w:p w14:paraId="2554DC63" w14:textId="77777777" w:rsidR="001C2FD3" w:rsidRDefault="00000000">
            <w:pPr>
              <w:pStyle w:val="TableParagraph"/>
              <w:spacing w:before="132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istog dana</w:t>
            </w:r>
          </w:p>
        </w:tc>
      </w:tr>
      <w:tr w:rsidR="001C2FD3" w14:paraId="39C4E497" w14:textId="77777777">
        <w:trPr>
          <w:trHeight w:val="495"/>
        </w:trPr>
        <w:tc>
          <w:tcPr>
            <w:tcW w:w="3228" w:type="dxa"/>
            <w:vMerge/>
            <w:tcBorders>
              <w:top w:val="nil"/>
            </w:tcBorders>
          </w:tcPr>
          <w:p w14:paraId="25B7B3C2" w14:textId="77777777" w:rsidR="001C2FD3" w:rsidRDefault="001C2FD3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1377DBCB" w14:textId="77777777" w:rsidR="001C2FD3" w:rsidRDefault="00000000">
            <w:pPr>
              <w:pStyle w:val="TableParagraph"/>
              <w:spacing w:before="15" w:line="230" w:lineRule="atLeas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*potpisom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potvrđuje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–odobrava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plaćanje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</w:p>
        </w:tc>
        <w:tc>
          <w:tcPr>
            <w:tcW w:w="2329" w:type="dxa"/>
          </w:tcPr>
          <w:p w14:paraId="7837A4B4" w14:textId="77777777" w:rsidR="001C2FD3" w:rsidRDefault="00000000">
            <w:pPr>
              <w:pStyle w:val="TableParagraph"/>
              <w:spacing w:before="132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ravnatelj</w:t>
            </w:r>
          </w:p>
        </w:tc>
        <w:tc>
          <w:tcPr>
            <w:tcW w:w="2027" w:type="dxa"/>
          </w:tcPr>
          <w:p w14:paraId="09B682CF" w14:textId="77777777" w:rsidR="001C2FD3" w:rsidRDefault="00000000">
            <w:pPr>
              <w:pStyle w:val="TableParagraph"/>
              <w:spacing w:before="132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dospijeću</w:t>
            </w:r>
          </w:p>
        </w:tc>
      </w:tr>
      <w:tr w:rsidR="001C2FD3" w14:paraId="2E6488C1" w14:textId="77777777">
        <w:trPr>
          <w:trHeight w:val="495"/>
        </w:trPr>
        <w:tc>
          <w:tcPr>
            <w:tcW w:w="3228" w:type="dxa"/>
            <w:vMerge/>
            <w:tcBorders>
              <w:top w:val="nil"/>
            </w:tcBorders>
          </w:tcPr>
          <w:p w14:paraId="518240D5" w14:textId="77777777" w:rsidR="001C2FD3" w:rsidRDefault="001C2FD3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0CFE0C44" w14:textId="77777777" w:rsidR="001C2FD3" w:rsidRDefault="00000000">
            <w:pPr>
              <w:pStyle w:val="TableParagraph"/>
              <w:spacing w:before="15" w:line="230" w:lineRule="atLeast"/>
              <w:ind w:left="105" w:right="91"/>
              <w:rPr>
                <w:sz w:val="20"/>
              </w:rPr>
            </w:pPr>
            <w:r>
              <w:rPr>
                <w:w w:val="95"/>
                <w:sz w:val="20"/>
              </w:rPr>
              <w:t>*priprema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naloga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plaćanje-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dospijeću</w:t>
            </w:r>
          </w:p>
        </w:tc>
        <w:tc>
          <w:tcPr>
            <w:tcW w:w="2329" w:type="dxa"/>
          </w:tcPr>
          <w:p w14:paraId="09293ADD" w14:textId="77777777" w:rsidR="001C2FD3" w:rsidRDefault="00000000">
            <w:pPr>
              <w:pStyle w:val="TableParagraph"/>
              <w:spacing w:before="132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t>računovodstvo</w:t>
            </w:r>
          </w:p>
        </w:tc>
        <w:tc>
          <w:tcPr>
            <w:tcW w:w="2027" w:type="dxa"/>
          </w:tcPr>
          <w:p w14:paraId="0DC3DF91" w14:textId="77777777" w:rsidR="001C2FD3" w:rsidRDefault="00000000">
            <w:pPr>
              <w:pStyle w:val="TableParagraph"/>
              <w:spacing w:before="132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dospijeću</w:t>
            </w:r>
          </w:p>
        </w:tc>
      </w:tr>
      <w:tr w:rsidR="001C2FD3" w14:paraId="55E52554" w14:textId="77777777">
        <w:trPr>
          <w:trHeight w:val="914"/>
        </w:trPr>
        <w:tc>
          <w:tcPr>
            <w:tcW w:w="3228" w:type="dxa"/>
            <w:vMerge/>
            <w:tcBorders>
              <w:top w:val="nil"/>
            </w:tcBorders>
          </w:tcPr>
          <w:p w14:paraId="61DF2E1A" w14:textId="77777777" w:rsidR="001C2FD3" w:rsidRDefault="001C2FD3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49F87B0E" w14:textId="77777777" w:rsidR="001C2FD3" w:rsidRDefault="001C2FD3">
            <w:pPr>
              <w:pStyle w:val="TableParagraph"/>
              <w:spacing w:before="9"/>
              <w:rPr>
                <w:sz w:val="19"/>
              </w:rPr>
            </w:pPr>
          </w:p>
          <w:p w14:paraId="5C95993B" w14:textId="77777777" w:rsidR="001C2FD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*potpisivanje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naloga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plaćanje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računa</w:t>
            </w:r>
          </w:p>
        </w:tc>
        <w:tc>
          <w:tcPr>
            <w:tcW w:w="2329" w:type="dxa"/>
          </w:tcPr>
          <w:p w14:paraId="722461C5" w14:textId="77777777" w:rsidR="001C2FD3" w:rsidRDefault="00000000">
            <w:pPr>
              <w:pStyle w:val="TableParagraph"/>
              <w:spacing w:line="230" w:lineRule="exact"/>
              <w:ind w:left="322" w:right="310"/>
              <w:jc w:val="center"/>
              <w:rPr>
                <w:sz w:val="20"/>
              </w:rPr>
            </w:pPr>
            <w:r>
              <w:rPr>
                <w:sz w:val="20"/>
              </w:rPr>
              <w:t>voditelj financijsko-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računovodstvene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službe/likvidator,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ravnatelj</w:t>
            </w:r>
          </w:p>
        </w:tc>
        <w:tc>
          <w:tcPr>
            <w:tcW w:w="2027" w:type="dxa"/>
          </w:tcPr>
          <w:p w14:paraId="78C7ADA3" w14:textId="77777777" w:rsidR="001C2FD3" w:rsidRDefault="001C2FD3">
            <w:pPr>
              <w:pStyle w:val="TableParagraph"/>
              <w:spacing w:before="9"/>
              <w:rPr>
                <w:sz w:val="29"/>
              </w:rPr>
            </w:pPr>
          </w:p>
          <w:p w14:paraId="1F5D35C9" w14:textId="77777777" w:rsidR="001C2FD3" w:rsidRDefault="00000000">
            <w:pPr>
              <w:pStyle w:val="TableParagraph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prema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dospijeću</w:t>
            </w:r>
          </w:p>
        </w:tc>
      </w:tr>
      <w:tr w:rsidR="001C2FD3" w14:paraId="6B2A390D" w14:textId="77777777">
        <w:trPr>
          <w:trHeight w:val="490"/>
        </w:trPr>
        <w:tc>
          <w:tcPr>
            <w:tcW w:w="3228" w:type="dxa"/>
            <w:vMerge/>
            <w:tcBorders>
              <w:top w:val="nil"/>
            </w:tcBorders>
          </w:tcPr>
          <w:p w14:paraId="52D5E207" w14:textId="77777777" w:rsidR="001C2FD3" w:rsidRDefault="001C2FD3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724D1090" w14:textId="77777777" w:rsidR="001C2FD3" w:rsidRDefault="00000000">
            <w:pPr>
              <w:pStyle w:val="TableParagraph"/>
              <w:spacing w:before="10" w:line="230" w:lineRule="atLeas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*Knjiženje</w:t>
            </w:r>
            <w:r>
              <w:rPr>
                <w:spacing w:val="2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računa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prema</w:t>
            </w:r>
            <w:r>
              <w:rPr>
                <w:spacing w:val="3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vrstama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usluga</w:t>
            </w:r>
          </w:p>
        </w:tc>
        <w:tc>
          <w:tcPr>
            <w:tcW w:w="2329" w:type="dxa"/>
          </w:tcPr>
          <w:p w14:paraId="11816558" w14:textId="77777777" w:rsidR="001C2FD3" w:rsidRDefault="00000000">
            <w:pPr>
              <w:pStyle w:val="TableParagraph"/>
              <w:spacing w:before="127"/>
              <w:ind w:left="204" w:right="1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financijski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knjigovođa</w:t>
            </w:r>
          </w:p>
        </w:tc>
        <w:tc>
          <w:tcPr>
            <w:tcW w:w="2027" w:type="dxa"/>
          </w:tcPr>
          <w:p w14:paraId="2C198C5B" w14:textId="77777777" w:rsidR="001C2FD3" w:rsidRDefault="00000000">
            <w:pPr>
              <w:pStyle w:val="TableParagraph"/>
              <w:spacing w:before="10" w:line="230" w:lineRule="atLeast"/>
              <w:ind w:left="127" w:right="111" w:firstLine="61"/>
              <w:rPr>
                <w:sz w:val="20"/>
              </w:rPr>
            </w:pPr>
            <w:r>
              <w:rPr>
                <w:sz w:val="20"/>
              </w:rPr>
              <w:t>unutar mjeseca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odnosi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</w:t>
            </w:r>
          </w:p>
        </w:tc>
      </w:tr>
      <w:tr w:rsidR="001C2FD3" w14:paraId="33DC6C6F" w14:textId="77777777">
        <w:trPr>
          <w:trHeight w:val="684"/>
        </w:trPr>
        <w:tc>
          <w:tcPr>
            <w:tcW w:w="3228" w:type="dxa"/>
            <w:vMerge/>
            <w:tcBorders>
              <w:top w:val="nil"/>
            </w:tcBorders>
          </w:tcPr>
          <w:p w14:paraId="4DDB9831" w14:textId="77777777" w:rsidR="001C2FD3" w:rsidRDefault="001C2FD3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7C6A5C00" w14:textId="77777777" w:rsidR="001C2FD3" w:rsidRDefault="00000000">
            <w:pPr>
              <w:pStyle w:val="TableParagraph"/>
              <w:spacing w:line="230" w:lineRule="exact"/>
              <w:ind w:left="105" w:right="9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*Upis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računa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prema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dobavljačima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kontima u računalo-kontiranje-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knjiženje</w:t>
            </w:r>
          </w:p>
        </w:tc>
        <w:tc>
          <w:tcPr>
            <w:tcW w:w="2329" w:type="dxa"/>
          </w:tcPr>
          <w:p w14:paraId="175861CA" w14:textId="77777777" w:rsidR="001C2FD3" w:rsidRDefault="001C2FD3">
            <w:pPr>
              <w:pStyle w:val="TableParagraph"/>
              <w:spacing w:before="9"/>
              <w:rPr>
                <w:sz w:val="19"/>
              </w:rPr>
            </w:pPr>
          </w:p>
          <w:p w14:paraId="34AC4A8A" w14:textId="77777777" w:rsidR="001C2FD3" w:rsidRDefault="00000000">
            <w:pPr>
              <w:pStyle w:val="TableParagraph"/>
              <w:ind w:left="204" w:right="1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financijski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knjigovođa</w:t>
            </w:r>
          </w:p>
        </w:tc>
        <w:tc>
          <w:tcPr>
            <w:tcW w:w="2027" w:type="dxa"/>
          </w:tcPr>
          <w:p w14:paraId="50B466E6" w14:textId="77777777" w:rsidR="001C2FD3" w:rsidRDefault="00000000">
            <w:pPr>
              <w:pStyle w:val="TableParagraph"/>
              <w:spacing w:before="112"/>
              <w:ind w:left="127" w:right="111" w:firstLine="61"/>
              <w:rPr>
                <w:sz w:val="20"/>
              </w:rPr>
            </w:pPr>
            <w:r>
              <w:rPr>
                <w:sz w:val="20"/>
              </w:rPr>
              <w:t>unutar mjeseca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odnosi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</w:t>
            </w:r>
          </w:p>
        </w:tc>
      </w:tr>
      <w:tr w:rsidR="001C2FD3" w14:paraId="6795EB3A" w14:textId="77777777">
        <w:trPr>
          <w:trHeight w:val="490"/>
        </w:trPr>
        <w:tc>
          <w:tcPr>
            <w:tcW w:w="3228" w:type="dxa"/>
            <w:vMerge/>
            <w:tcBorders>
              <w:top w:val="nil"/>
            </w:tcBorders>
          </w:tcPr>
          <w:p w14:paraId="2A38A0DD" w14:textId="77777777" w:rsidR="001C2FD3" w:rsidRDefault="001C2FD3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597FFD26" w14:textId="77777777" w:rsidR="001C2FD3" w:rsidRDefault="00000000">
            <w:pPr>
              <w:pStyle w:val="TableParagraph"/>
              <w:spacing w:before="10" w:line="230" w:lineRule="atLeast"/>
              <w:ind w:left="105" w:right="905"/>
              <w:rPr>
                <w:sz w:val="20"/>
              </w:rPr>
            </w:pPr>
            <w:r>
              <w:rPr>
                <w:w w:val="95"/>
                <w:sz w:val="20"/>
              </w:rPr>
              <w:t>*Odlaganje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prema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redoslijedu u registratore</w:t>
            </w:r>
          </w:p>
        </w:tc>
        <w:tc>
          <w:tcPr>
            <w:tcW w:w="2329" w:type="dxa"/>
          </w:tcPr>
          <w:p w14:paraId="1E1F83DB" w14:textId="77777777" w:rsidR="001C2FD3" w:rsidRDefault="00000000">
            <w:pPr>
              <w:pStyle w:val="TableParagraph"/>
              <w:spacing w:before="127"/>
              <w:ind w:left="204" w:right="1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financijski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knjigovođa</w:t>
            </w:r>
          </w:p>
        </w:tc>
        <w:tc>
          <w:tcPr>
            <w:tcW w:w="2027" w:type="dxa"/>
          </w:tcPr>
          <w:p w14:paraId="3A12355C" w14:textId="77777777" w:rsidR="001C2FD3" w:rsidRDefault="00000000">
            <w:pPr>
              <w:pStyle w:val="TableParagraph"/>
              <w:spacing w:before="10" w:line="230" w:lineRule="atLeast"/>
              <w:ind w:left="127" w:right="111" w:firstLine="61"/>
              <w:rPr>
                <w:sz w:val="20"/>
              </w:rPr>
            </w:pPr>
            <w:r>
              <w:rPr>
                <w:sz w:val="20"/>
              </w:rPr>
              <w:t>unutar mjeseca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odnosi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</w:t>
            </w:r>
          </w:p>
        </w:tc>
      </w:tr>
      <w:tr w:rsidR="001C2FD3" w14:paraId="28FEA8A7" w14:textId="77777777">
        <w:trPr>
          <w:trHeight w:val="495"/>
        </w:trPr>
        <w:tc>
          <w:tcPr>
            <w:tcW w:w="3228" w:type="dxa"/>
          </w:tcPr>
          <w:p w14:paraId="7D6E03FB" w14:textId="77777777" w:rsidR="001C2FD3" w:rsidRDefault="001C2F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</w:tcPr>
          <w:p w14:paraId="009BB451" w14:textId="77777777" w:rsidR="001C2FD3" w:rsidRDefault="00000000">
            <w:pPr>
              <w:pStyle w:val="TableParagraph"/>
              <w:spacing w:before="15" w:line="230" w:lineRule="atLeas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*Knjiženje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računa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prema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vrsti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materijala/roba/usluga</w:t>
            </w:r>
          </w:p>
        </w:tc>
        <w:tc>
          <w:tcPr>
            <w:tcW w:w="2329" w:type="dxa"/>
          </w:tcPr>
          <w:p w14:paraId="70612BEA" w14:textId="77777777" w:rsidR="001C2FD3" w:rsidRDefault="00000000">
            <w:pPr>
              <w:pStyle w:val="TableParagraph"/>
              <w:spacing w:before="132"/>
              <w:ind w:left="204" w:right="19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financijski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knjigovođa</w:t>
            </w:r>
          </w:p>
        </w:tc>
        <w:tc>
          <w:tcPr>
            <w:tcW w:w="2027" w:type="dxa"/>
          </w:tcPr>
          <w:p w14:paraId="5ADE9B74" w14:textId="77777777" w:rsidR="001C2FD3" w:rsidRDefault="00000000">
            <w:pPr>
              <w:pStyle w:val="TableParagraph"/>
              <w:spacing w:before="15" w:line="230" w:lineRule="atLeast"/>
              <w:ind w:left="127" w:right="111" w:firstLine="61"/>
              <w:rPr>
                <w:sz w:val="20"/>
              </w:rPr>
            </w:pPr>
            <w:r>
              <w:rPr>
                <w:sz w:val="20"/>
              </w:rPr>
              <w:t>unutar mjeseca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odnosi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račun</w:t>
            </w:r>
          </w:p>
        </w:tc>
      </w:tr>
    </w:tbl>
    <w:p w14:paraId="4C98DDA4" w14:textId="77777777" w:rsidR="001C2FD3" w:rsidRDefault="001C2FD3">
      <w:pPr>
        <w:pStyle w:val="Tijeloteksta"/>
        <w:rPr>
          <w:sz w:val="26"/>
        </w:rPr>
      </w:pPr>
    </w:p>
    <w:p w14:paraId="1F7BC7A7" w14:textId="77777777" w:rsidR="001C2FD3" w:rsidRDefault="001C2FD3">
      <w:pPr>
        <w:pStyle w:val="Tijeloteksta"/>
        <w:rPr>
          <w:sz w:val="26"/>
        </w:rPr>
      </w:pPr>
    </w:p>
    <w:p w14:paraId="6AA71ACC" w14:textId="77777777" w:rsidR="001C2FD3" w:rsidRDefault="001C2FD3">
      <w:pPr>
        <w:pStyle w:val="Tijeloteksta"/>
        <w:rPr>
          <w:sz w:val="26"/>
        </w:rPr>
      </w:pPr>
    </w:p>
    <w:p w14:paraId="27BBE8BD" w14:textId="77777777" w:rsidR="001C2FD3" w:rsidRDefault="001C2FD3">
      <w:pPr>
        <w:pStyle w:val="Tijeloteksta"/>
        <w:spacing w:before="11"/>
        <w:rPr>
          <w:sz w:val="21"/>
        </w:rPr>
      </w:pPr>
    </w:p>
    <w:p w14:paraId="1074869F" w14:textId="77777777" w:rsidR="001C2FD3" w:rsidRDefault="001C2FD3" w:rsidP="0011057B">
      <w:pPr>
        <w:sectPr w:rsidR="001C2FD3" w:rsidSect="0019675B">
          <w:type w:val="continuous"/>
          <w:pgSz w:w="11900" w:h="16820"/>
          <w:pgMar w:top="780" w:right="140" w:bottom="280" w:left="620" w:header="720" w:footer="720" w:gutter="0"/>
          <w:cols w:space="720"/>
        </w:sectPr>
      </w:pPr>
    </w:p>
    <w:p w14:paraId="615D4C17" w14:textId="77777777" w:rsidR="001C2FD3" w:rsidRDefault="001C2FD3">
      <w:pPr>
        <w:pStyle w:val="Tijeloteksta"/>
      </w:pPr>
    </w:p>
    <w:p w14:paraId="533CEF63" w14:textId="77777777" w:rsidR="001C2FD3" w:rsidRDefault="00000000">
      <w:pPr>
        <w:ind w:left="230"/>
        <w:rPr>
          <w:sz w:val="20"/>
        </w:rPr>
      </w:pPr>
      <w:r>
        <w:rPr>
          <w:sz w:val="20"/>
        </w:rPr>
        <w:t>U Ernestinovu, 30.06.2021.</w:t>
      </w:r>
    </w:p>
    <w:p w14:paraId="63B88B6B" w14:textId="77777777" w:rsidR="001C2FD3" w:rsidRDefault="00000000">
      <w:pPr>
        <w:pStyle w:val="Tijeloteksta"/>
        <w:ind w:left="230"/>
      </w:pPr>
      <w:r>
        <w:br w:type="column"/>
      </w:r>
      <w:r>
        <w:rPr>
          <w:w w:val="90"/>
        </w:rPr>
        <w:t>Monika</w:t>
      </w:r>
      <w:r>
        <w:rPr>
          <w:spacing w:val="42"/>
          <w:w w:val="90"/>
        </w:rPr>
        <w:t xml:space="preserve"> </w:t>
      </w:r>
      <w:r>
        <w:rPr>
          <w:w w:val="90"/>
        </w:rPr>
        <w:t>Miškić</w:t>
      </w:r>
    </w:p>
    <w:p w14:paraId="39C97BA3" w14:textId="77777777" w:rsidR="001C2FD3" w:rsidRDefault="001C2FD3">
      <w:pPr>
        <w:sectPr w:rsidR="001C2FD3" w:rsidSect="0019675B">
          <w:type w:val="continuous"/>
          <w:pgSz w:w="11900" w:h="16820"/>
          <w:pgMar w:top="780" w:right="140" w:bottom="280" w:left="620" w:header="720" w:footer="720" w:gutter="0"/>
          <w:cols w:num="2" w:space="720" w:equalWidth="0">
            <w:col w:w="2695" w:space="5840"/>
            <w:col w:w="2605"/>
          </w:cols>
        </w:sectPr>
      </w:pPr>
    </w:p>
    <w:p w14:paraId="0198E80C" w14:textId="77777777" w:rsidR="001C2FD3" w:rsidRDefault="001C2FD3">
      <w:pPr>
        <w:pStyle w:val="Tijeloteksta"/>
        <w:spacing w:before="4"/>
        <w:rPr>
          <w:sz w:val="17"/>
        </w:rPr>
      </w:pPr>
    </w:p>
    <w:sectPr w:rsidR="001C2FD3">
      <w:pgSz w:w="11900" w:h="16820"/>
      <w:pgMar w:top="1600" w:right="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A4EEE"/>
    <w:multiLevelType w:val="hybridMultilevel"/>
    <w:tmpl w:val="AFC82194"/>
    <w:lvl w:ilvl="0" w:tplc="9A3A085A">
      <w:numFmt w:val="bullet"/>
      <w:lvlText w:val="*"/>
      <w:lvlJc w:val="left"/>
      <w:pPr>
        <w:ind w:left="105" w:hanging="134"/>
      </w:pPr>
      <w:rPr>
        <w:rFonts w:ascii="Arial MT" w:eastAsia="Arial MT" w:hAnsi="Arial MT" w:cs="Arial MT" w:hint="default"/>
        <w:w w:val="100"/>
        <w:sz w:val="20"/>
        <w:szCs w:val="20"/>
        <w:lang w:val="hr-HR" w:eastAsia="en-US" w:bidi="ar-SA"/>
      </w:rPr>
    </w:lvl>
    <w:lvl w:ilvl="1" w:tplc="9E2A176A">
      <w:numFmt w:val="bullet"/>
      <w:lvlText w:val="*"/>
      <w:lvlJc w:val="left"/>
      <w:pPr>
        <w:ind w:left="213" w:hanging="134"/>
      </w:pPr>
      <w:rPr>
        <w:rFonts w:ascii="Arial MT" w:eastAsia="Arial MT" w:hAnsi="Arial MT" w:cs="Arial MT" w:hint="default"/>
        <w:w w:val="100"/>
        <w:sz w:val="20"/>
        <w:szCs w:val="20"/>
        <w:lang w:val="hr-HR" w:eastAsia="en-US" w:bidi="ar-SA"/>
      </w:rPr>
    </w:lvl>
    <w:lvl w:ilvl="2" w:tplc="7D6AC830">
      <w:numFmt w:val="bullet"/>
      <w:lvlText w:val="•"/>
      <w:lvlJc w:val="left"/>
      <w:pPr>
        <w:ind w:left="561" w:hanging="134"/>
      </w:pPr>
      <w:rPr>
        <w:rFonts w:hint="default"/>
        <w:lang w:val="hr-HR" w:eastAsia="en-US" w:bidi="ar-SA"/>
      </w:rPr>
    </w:lvl>
    <w:lvl w:ilvl="3" w:tplc="67D6F4CC">
      <w:numFmt w:val="bullet"/>
      <w:lvlText w:val="•"/>
      <w:lvlJc w:val="left"/>
      <w:pPr>
        <w:ind w:left="902" w:hanging="134"/>
      </w:pPr>
      <w:rPr>
        <w:rFonts w:hint="default"/>
        <w:lang w:val="hr-HR" w:eastAsia="en-US" w:bidi="ar-SA"/>
      </w:rPr>
    </w:lvl>
    <w:lvl w:ilvl="4" w:tplc="00480470">
      <w:numFmt w:val="bullet"/>
      <w:lvlText w:val="•"/>
      <w:lvlJc w:val="left"/>
      <w:pPr>
        <w:ind w:left="1244" w:hanging="134"/>
      </w:pPr>
      <w:rPr>
        <w:rFonts w:hint="default"/>
        <w:lang w:val="hr-HR" w:eastAsia="en-US" w:bidi="ar-SA"/>
      </w:rPr>
    </w:lvl>
    <w:lvl w:ilvl="5" w:tplc="979A552A">
      <w:numFmt w:val="bullet"/>
      <w:lvlText w:val="•"/>
      <w:lvlJc w:val="left"/>
      <w:pPr>
        <w:ind w:left="1585" w:hanging="134"/>
      </w:pPr>
      <w:rPr>
        <w:rFonts w:hint="default"/>
        <w:lang w:val="hr-HR" w:eastAsia="en-US" w:bidi="ar-SA"/>
      </w:rPr>
    </w:lvl>
    <w:lvl w:ilvl="6" w:tplc="8E361EEE">
      <w:numFmt w:val="bullet"/>
      <w:lvlText w:val="•"/>
      <w:lvlJc w:val="left"/>
      <w:pPr>
        <w:ind w:left="1927" w:hanging="134"/>
      </w:pPr>
      <w:rPr>
        <w:rFonts w:hint="default"/>
        <w:lang w:val="hr-HR" w:eastAsia="en-US" w:bidi="ar-SA"/>
      </w:rPr>
    </w:lvl>
    <w:lvl w:ilvl="7" w:tplc="01927B30">
      <w:numFmt w:val="bullet"/>
      <w:lvlText w:val="•"/>
      <w:lvlJc w:val="left"/>
      <w:pPr>
        <w:ind w:left="2268" w:hanging="134"/>
      </w:pPr>
      <w:rPr>
        <w:rFonts w:hint="default"/>
        <w:lang w:val="hr-HR" w:eastAsia="en-US" w:bidi="ar-SA"/>
      </w:rPr>
    </w:lvl>
    <w:lvl w:ilvl="8" w:tplc="77522B1E">
      <w:numFmt w:val="bullet"/>
      <w:lvlText w:val="•"/>
      <w:lvlJc w:val="left"/>
      <w:pPr>
        <w:ind w:left="2610" w:hanging="134"/>
      </w:pPr>
      <w:rPr>
        <w:rFonts w:hint="default"/>
        <w:lang w:val="hr-HR" w:eastAsia="en-US" w:bidi="ar-SA"/>
      </w:rPr>
    </w:lvl>
  </w:abstractNum>
  <w:num w:numId="1" w16cid:durableId="176384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FD3"/>
    <w:rsid w:val="0011057B"/>
    <w:rsid w:val="0019675B"/>
    <w:rsid w:val="001C2FD3"/>
    <w:rsid w:val="003B161A"/>
    <w:rsid w:val="00B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6F6B"/>
  <w15:docId w15:val="{6A711B66-7757-4C9B-9912-4DCAEA31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Miškić</cp:lastModifiedBy>
  <cp:revision>5</cp:revision>
  <dcterms:created xsi:type="dcterms:W3CDTF">2024-04-23T06:02:00Z</dcterms:created>
  <dcterms:modified xsi:type="dcterms:W3CDTF">2024-04-23T06:04:00Z</dcterms:modified>
</cp:coreProperties>
</file>