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A634C13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156B85">
        <w:rPr>
          <w:rFonts w:ascii="Times New Roman" w:hAnsi="Times New Roman" w:cs="Times New Roman"/>
        </w:rPr>
        <w:t>400-02/21-01/3</w:t>
      </w:r>
    </w:p>
    <w:p w14:paraId="37BDACD5" w14:textId="7E6A61B2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156B85">
        <w:rPr>
          <w:rFonts w:ascii="Times New Roman" w:hAnsi="Times New Roman" w:cs="Times New Roman"/>
        </w:rPr>
        <w:t>2158/109-01-21-2</w:t>
      </w:r>
    </w:p>
    <w:p w14:paraId="3D906943" w14:textId="5232DFFA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156B85">
        <w:rPr>
          <w:rFonts w:ascii="Times New Roman" w:hAnsi="Times New Roman" w:cs="Times New Roman"/>
        </w:rPr>
        <w:t xml:space="preserve">20. prosinca 2021. g. 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79B2F552" w14:textId="5F0AB71E" w:rsidR="00156B85" w:rsidRPr="00156B85" w:rsidRDefault="00156B85" w:rsidP="00156B85">
      <w:pPr>
        <w:jc w:val="both"/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 xml:space="preserve">Temeljem članka 50. Statuta Dječjeg vrtića Ogledalce Ernestinovo od 29.srpnja 2020. godine te članka 35. Zakona o predškolskom odgoju i obrazovanju (NN 10/97, 107/07, 94/13, 98/19), Upravno vijeće Dječjeg vrtića Ogledalce Ernestinovo na </w:t>
      </w:r>
      <w:r>
        <w:rPr>
          <w:rFonts w:ascii="Times New Roman" w:hAnsi="Times New Roman" w:cs="Times New Roman"/>
        </w:rPr>
        <w:t>20.</w:t>
      </w:r>
      <w:r w:rsidRPr="00156B85">
        <w:rPr>
          <w:rFonts w:ascii="Times New Roman" w:hAnsi="Times New Roman" w:cs="Times New Roman"/>
        </w:rPr>
        <w:t xml:space="preserve"> sjednici održanoj </w:t>
      </w:r>
      <w:r>
        <w:rPr>
          <w:rFonts w:ascii="Times New Roman" w:hAnsi="Times New Roman" w:cs="Times New Roman"/>
        </w:rPr>
        <w:t xml:space="preserve">20. prosinca 2021. </w:t>
      </w:r>
      <w:r w:rsidRPr="00156B85">
        <w:rPr>
          <w:rFonts w:ascii="Times New Roman" w:hAnsi="Times New Roman" w:cs="Times New Roman"/>
        </w:rPr>
        <w:t>godine, donosi</w:t>
      </w:r>
    </w:p>
    <w:p w14:paraId="617A3C4E" w14:textId="77777777" w:rsidR="00156B85" w:rsidRPr="00156B85" w:rsidRDefault="00156B85" w:rsidP="00156B85">
      <w:pPr>
        <w:jc w:val="both"/>
        <w:rPr>
          <w:rFonts w:ascii="Times New Roman" w:hAnsi="Times New Roman" w:cs="Times New Roman"/>
        </w:rPr>
      </w:pPr>
    </w:p>
    <w:p w14:paraId="29685D5F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  <w:r w:rsidRPr="00156B85">
        <w:rPr>
          <w:rFonts w:ascii="Times New Roman" w:hAnsi="Times New Roman" w:cs="Times New Roman"/>
          <w:b/>
        </w:rPr>
        <w:t>ODLUKU</w:t>
      </w:r>
    </w:p>
    <w:p w14:paraId="23D2C19B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  <w:r w:rsidRPr="00156B85">
        <w:rPr>
          <w:rFonts w:ascii="Times New Roman" w:hAnsi="Times New Roman" w:cs="Times New Roman"/>
          <w:b/>
        </w:rPr>
        <w:t>O USVAJANJU FINANCIJSKOG PLANA ZA 2022. S PROJEKCIJAMA ZA 2023. I 2024. GODINU</w:t>
      </w:r>
    </w:p>
    <w:p w14:paraId="675A24B5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</w:p>
    <w:p w14:paraId="083F25F3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  <w:r w:rsidRPr="00156B85">
        <w:rPr>
          <w:rFonts w:ascii="Times New Roman" w:hAnsi="Times New Roman" w:cs="Times New Roman"/>
          <w:b/>
        </w:rPr>
        <w:t>I.</w:t>
      </w:r>
    </w:p>
    <w:p w14:paraId="799F87DB" w14:textId="77777777" w:rsidR="00156B85" w:rsidRPr="00156B85" w:rsidRDefault="00156B85" w:rsidP="00156B85">
      <w:pPr>
        <w:jc w:val="both"/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Usvaja se Financijski plan za 2022. s projekcijama za 2023. i 2024. godinu.</w:t>
      </w:r>
    </w:p>
    <w:p w14:paraId="782BDFAE" w14:textId="77777777" w:rsidR="00156B85" w:rsidRPr="00156B85" w:rsidRDefault="00156B85" w:rsidP="00156B85">
      <w:pPr>
        <w:jc w:val="both"/>
        <w:rPr>
          <w:rFonts w:ascii="Times New Roman" w:hAnsi="Times New Roman" w:cs="Times New Roman"/>
        </w:rPr>
      </w:pPr>
    </w:p>
    <w:p w14:paraId="4631119E" w14:textId="77777777" w:rsidR="00156B85" w:rsidRPr="00156B85" w:rsidRDefault="00156B85" w:rsidP="00156B85">
      <w:pPr>
        <w:jc w:val="center"/>
        <w:rPr>
          <w:rFonts w:ascii="Times New Roman" w:hAnsi="Times New Roman" w:cs="Times New Roman"/>
          <w:b/>
        </w:rPr>
      </w:pPr>
      <w:r w:rsidRPr="00156B85">
        <w:rPr>
          <w:rFonts w:ascii="Times New Roman" w:hAnsi="Times New Roman" w:cs="Times New Roman"/>
          <w:b/>
        </w:rPr>
        <w:t>II.</w:t>
      </w:r>
    </w:p>
    <w:p w14:paraId="637DBA88" w14:textId="77777777" w:rsidR="00156B85" w:rsidRPr="00156B85" w:rsidRDefault="00156B85" w:rsidP="00156B85">
      <w:p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Ova Odluka je konačna i stupa na snagu osmi dan nakon donošenja.</w:t>
      </w:r>
    </w:p>
    <w:p w14:paraId="6969CEF7" w14:textId="77777777" w:rsidR="00156B85" w:rsidRPr="00156B85" w:rsidRDefault="00156B85" w:rsidP="00156B85">
      <w:pPr>
        <w:rPr>
          <w:rFonts w:ascii="Times New Roman" w:hAnsi="Times New Roman" w:cs="Times New Roman"/>
        </w:rPr>
      </w:pPr>
    </w:p>
    <w:p w14:paraId="1B35D896" w14:textId="77777777" w:rsidR="00156B85" w:rsidRPr="00156B85" w:rsidRDefault="00156B85" w:rsidP="00156B85">
      <w:pPr>
        <w:rPr>
          <w:rFonts w:ascii="Times New Roman" w:hAnsi="Times New Roman" w:cs="Times New Roman"/>
        </w:rPr>
      </w:pPr>
    </w:p>
    <w:p w14:paraId="091C91B2" w14:textId="391FD756" w:rsidR="00156B85" w:rsidRPr="00156B85" w:rsidRDefault="00156B85" w:rsidP="00156B85">
      <w:pPr>
        <w:jc w:val="right"/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PREDSJEDNIK UPRAVNOG VIJEĆA</w:t>
      </w:r>
    </w:p>
    <w:p w14:paraId="280E1F20" w14:textId="0B12AC8F" w:rsidR="00156B85" w:rsidRPr="00156B85" w:rsidRDefault="00156B85" w:rsidP="00156B85">
      <w:pPr>
        <w:jc w:val="right"/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 xml:space="preserve">Damir Matković, </w:t>
      </w:r>
      <w:proofErr w:type="spellStart"/>
      <w:r w:rsidRPr="00156B85">
        <w:rPr>
          <w:rFonts w:ascii="Times New Roman" w:hAnsi="Times New Roman" w:cs="Times New Roman"/>
        </w:rPr>
        <w:t>mag.iur</w:t>
      </w:r>
      <w:proofErr w:type="spellEnd"/>
      <w:r w:rsidRPr="00156B85">
        <w:rPr>
          <w:rFonts w:ascii="Times New Roman" w:hAnsi="Times New Roman" w:cs="Times New Roman"/>
        </w:rPr>
        <w:t>.</w:t>
      </w:r>
      <w:r w:rsidR="0074496F">
        <w:rPr>
          <w:rFonts w:ascii="Times New Roman" w:hAnsi="Times New Roman" w:cs="Times New Roman"/>
        </w:rPr>
        <w:t>, v.r.</w:t>
      </w:r>
      <w:bookmarkStart w:id="0" w:name="_GoBack"/>
      <w:bookmarkEnd w:id="0"/>
    </w:p>
    <w:p w14:paraId="40CCD0B6" w14:textId="77777777" w:rsidR="00156B85" w:rsidRPr="00156B85" w:rsidRDefault="00156B85" w:rsidP="00156B85">
      <w:p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 xml:space="preserve"> </w:t>
      </w:r>
    </w:p>
    <w:p w14:paraId="0C6FB7E7" w14:textId="77777777" w:rsidR="00156B85" w:rsidRPr="00156B85" w:rsidRDefault="00156B85" w:rsidP="00156B85">
      <w:pPr>
        <w:rPr>
          <w:rFonts w:ascii="Times New Roman" w:hAnsi="Times New Roman" w:cs="Times New Roman"/>
        </w:rPr>
      </w:pPr>
    </w:p>
    <w:p w14:paraId="34EECDF8" w14:textId="77777777" w:rsidR="00156B85" w:rsidRPr="00156B85" w:rsidRDefault="00156B85" w:rsidP="00156B85">
      <w:pPr>
        <w:rPr>
          <w:rFonts w:ascii="Times New Roman" w:hAnsi="Times New Roman" w:cs="Times New Roman"/>
        </w:rPr>
      </w:pPr>
    </w:p>
    <w:p w14:paraId="48606DA6" w14:textId="77777777" w:rsidR="00156B85" w:rsidRPr="00156B85" w:rsidRDefault="00156B85" w:rsidP="00156B85">
      <w:p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O tome obavijest:</w:t>
      </w:r>
    </w:p>
    <w:p w14:paraId="365B48E1" w14:textId="77777777" w:rsidR="00156B85" w:rsidRPr="00156B85" w:rsidRDefault="00156B85" w:rsidP="00156B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na mrežnoj stranici</w:t>
      </w:r>
    </w:p>
    <w:p w14:paraId="6707B5D4" w14:textId="77777777" w:rsidR="00156B85" w:rsidRPr="00156B85" w:rsidRDefault="00156B85" w:rsidP="00156B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pismohrana</w:t>
      </w:r>
    </w:p>
    <w:p w14:paraId="2DD77AE8" w14:textId="77777777" w:rsidR="00156B85" w:rsidRPr="00156B85" w:rsidRDefault="00156B85" w:rsidP="00156B85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156B85">
        <w:rPr>
          <w:rFonts w:ascii="Times New Roman" w:hAnsi="Times New Roman" w:cs="Times New Roman"/>
        </w:rPr>
        <w:t>Općina Ernestinovo</w:t>
      </w:r>
    </w:p>
    <w:p w14:paraId="5F5C79A1" w14:textId="77777777" w:rsidR="00156B85" w:rsidRPr="00156B85" w:rsidRDefault="00156B85">
      <w:pPr>
        <w:rPr>
          <w:rFonts w:ascii="Times New Roman" w:hAnsi="Times New Roman" w:cs="Times New Roman"/>
        </w:rPr>
      </w:pPr>
    </w:p>
    <w:sectPr w:rsidR="00156B85" w:rsidRPr="00156B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71722D"/>
    <w:multiLevelType w:val="hybridMultilevel"/>
    <w:tmpl w:val="01E06C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56B85"/>
    <w:rsid w:val="001F2C9A"/>
    <w:rsid w:val="007331FD"/>
    <w:rsid w:val="0074496F"/>
    <w:rsid w:val="00A95A7E"/>
    <w:rsid w:val="00BE2823"/>
    <w:rsid w:val="00C819F4"/>
    <w:rsid w:val="00DF7E82"/>
    <w:rsid w:val="00EA7008"/>
    <w:rsid w:val="00F5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156B85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19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19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10</cp:revision>
  <cp:lastPrinted>2021-12-23T08:27:00Z</cp:lastPrinted>
  <dcterms:created xsi:type="dcterms:W3CDTF">2021-05-18T11:21:00Z</dcterms:created>
  <dcterms:modified xsi:type="dcterms:W3CDTF">2021-12-23T08:28:00Z</dcterms:modified>
</cp:coreProperties>
</file>